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0C1" w:rsidRPr="00A553D9" w:rsidRDefault="009070C1" w:rsidP="00792AFD">
      <w:pPr>
        <w:spacing w:after="0" w:line="240" w:lineRule="auto"/>
        <w:rPr>
          <w:rFonts w:ascii="Arial" w:hAnsi="Arial" w:cs="Arial"/>
          <w:sz w:val="24"/>
          <w:szCs w:val="24"/>
        </w:rPr>
      </w:pPr>
    </w:p>
    <w:p w:rsidR="008F0980" w:rsidRPr="00745471" w:rsidRDefault="00703EA1" w:rsidP="00435DFD">
      <w:pPr>
        <w:spacing w:after="0" w:line="240" w:lineRule="auto"/>
        <w:jc w:val="center"/>
        <w:rPr>
          <w:rFonts w:ascii="Arial" w:hAnsi="Arial" w:cs="Arial"/>
          <w:sz w:val="24"/>
          <w:szCs w:val="24"/>
        </w:rPr>
      </w:pPr>
      <w:proofErr w:type="spellStart"/>
      <w:r w:rsidRPr="00745471">
        <w:rPr>
          <w:rFonts w:ascii="Arial" w:hAnsi="Arial" w:cs="Arial"/>
          <w:sz w:val="24"/>
          <w:szCs w:val="24"/>
        </w:rPr>
        <w:t>Кичучатов</w:t>
      </w:r>
      <w:r w:rsidR="00E40B0D" w:rsidRPr="00745471">
        <w:rPr>
          <w:rFonts w:ascii="Arial" w:hAnsi="Arial" w:cs="Arial"/>
          <w:sz w:val="24"/>
          <w:szCs w:val="24"/>
        </w:rPr>
        <w:t>ский</w:t>
      </w:r>
      <w:proofErr w:type="spellEnd"/>
      <w:r w:rsidR="008F0980" w:rsidRPr="00745471">
        <w:rPr>
          <w:rFonts w:ascii="Arial" w:hAnsi="Arial" w:cs="Arial"/>
          <w:sz w:val="24"/>
          <w:szCs w:val="24"/>
        </w:rPr>
        <w:t xml:space="preserve"> </w:t>
      </w:r>
      <w:r w:rsidR="00E40B0D" w:rsidRPr="00745471">
        <w:rPr>
          <w:rFonts w:ascii="Arial" w:hAnsi="Arial" w:cs="Arial"/>
          <w:sz w:val="24"/>
          <w:szCs w:val="24"/>
        </w:rPr>
        <w:t>сельский</w:t>
      </w:r>
      <w:r w:rsidR="008F0980" w:rsidRPr="00745471">
        <w:rPr>
          <w:rFonts w:ascii="Arial" w:hAnsi="Arial" w:cs="Arial"/>
          <w:sz w:val="24"/>
          <w:szCs w:val="24"/>
        </w:rPr>
        <w:t xml:space="preserve"> </w:t>
      </w:r>
      <w:r w:rsidR="00584F67" w:rsidRPr="00745471">
        <w:rPr>
          <w:rFonts w:ascii="Arial" w:hAnsi="Arial" w:cs="Arial"/>
          <w:sz w:val="24"/>
          <w:szCs w:val="24"/>
        </w:rPr>
        <w:t>Совет</w:t>
      </w:r>
      <w:r w:rsidR="006265A5" w:rsidRPr="00745471">
        <w:rPr>
          <w:rFonts w:ascii="Arial" w:hAnsi="Arial" w:cs="Arial"/>
          <w:sz w:val="24"/>
          <w:szCs w:val="24"/>
        </w:rPr>
        <w:t xml:space="preserve"> </w:t>
      </w:r>
    </w:p>
    <w:p w:rsidR="006265A5" w:rsidRPr="00745471" w:rsidRDefault="006265A5" w:rsidP="00435DFD">
      <w:pPr>
        <w:spacing w:after="0" w:line="240" w:lineRule="auto"/>
        <w:jc w:val="center"/>
        <w:rPr>
          <w:rFonts w:ascii="Arial" w:hAnsi="Arial" w:cs="Arial"/>
          <w:sz w:val="24"/>
          <w:szCs w:val="24"/>
        </w:rPr>
      </w:pPr>
      <w:r w:rsidRPr="00745471">
        <w:rPr>
          <w:rFonts w:ascii="Arial" w:hAnsi="Arial" w:cs="Arial"/>
          <w:sz w:val="24"/>
          <w:szCs w:val="24"/>
        </w:rPr>
        <w:t>Альметьевского муниципального района</w:t>
      </w:r>
    </w:p>
    <w:p w:rsidR="006265A5" w:rsidRPr="00745471" w:rsidRDefault="006265A5" w:rsidP="007F4273">
      <w:pPr>
        <w:spacing w:after="0" w:line="240" w:lineRule="auto"/>
        <w:jc w:val="center"/>
        <w:rPr>
          <w:rFonts w:ascii="Arial" w:hAnsi="Arial" w:cs="Arial"/>
          <w:sz w:val="24"/>
          <w:szCs w:val="24"/>
        </w:rPr>
      </w:pPr>
      <w:r w:rsidRPr="00745471">
        <w:rPr>
          <w:rFonts w:ascii="Arial" w:hAnsi="Arial" w:cs="Arial"/>
          <w:sz w:val="24"/>
          <w:szCs w:val="24"/>
        </w:rPr>
        <w:t>Республики Татарстан</w:t>
      </w:r>
    </w:p>
    <w:p w:rsidR="00792AFD" w:rsidRPr="00745471" w:rsidRDefault="00792AFD" w:rsidP="007F4273">
      <w:pPr>
        <w:spacing w:after="0" w:line="240" w:lineRule="auto"/>
        <w:jc w:val="center"/>
        <w:rPr>
          <w:rFonts w:ascii="Arial" w:hAnsi="Arial" w:cs="Arial"/>
          <w:sz w:val="24"/>
          <w:szCs w:val="24"/>
        </w:rPr>
      </w:pPr>
    </w:p>
    <w:p w:rsidR="00792AFD" w:rsidRPr="00745471" w:rsidRDefault="00792AFD" w:rsidP="00792AFD">
      <w:pPr>
        <w:spacing w:after="0" w:line="240" w:lineRule="auto"/>
        <w:jc w:val="center"/>
        <w:rPr>
          <w:rFonts w:ascii="Arial" w:hAnsi="Arial" w:cs="Arial"/>
          <w:sz w:val="24"/>
          <w:szCs w:val="24"/>
        </w:rPr>
      </w:pPr>
      <w:r w:rsidRPr="00745471">
        <w:rPr>
          <w:rFonts w:ascii="Arial" w:hAnsi="Arial" w:cs="Arial"/>
          <w:sz w:val="24"/>
          <w:szCs w:val="24"/>
        </w:rPr>
        <w:t>РЕШЕНИЕ</w:t>
      </w:r>
    </w:p>
    <w:p w:rsidR="006265A5" w:rsidRPr="00745471" w:rsidRDefault="006265A5" w:rsidP="00435DFD">
      <w:pPr>
        <w:spacing w:after="0" w:line="240" w:lineRule="auto"/>
        <w:rPr>
          <w:rFonts w:ascii="Arial" w:hAnsi="Arial" w:cs="Arial"/>
          <w:sz w:val="24"/>
          <w:szCs w:val="24"/>
        </w:rPr>
      </w:pPr>
    </w:p>
    <w:p w:rsidR="006265A5" w:rsidRPr="00745471" w:rsidRDefault="0020021B" w:rsidP="00435DFD">
      <w:pPr>
        <w:spacing w:after="0" w:line="240" w:lineRule="auto"/>
        <w:rPr>
          <w:rFonts w:ascii="Arial" w:hAnsi="Arial" w:cs="Arial"/>
          <w:sz w:val="24"/>
          <w:szCs w:val="24"/>
        </w:rPr>
      </w:pPr>
      <w:r w:rsidRPr="00745471">
        <w:rPr>
          <w:rFonts w:ascii="Arial" w:hAnsi="Arial" w:cs="Arial"/>
          <w:sz w:val="24"/>
          <w:szCs w:val="24"/>
        </w:rPr>
        <w:t>6 мая</w:t>
      </w:r>
      <w:r w:rsidR="006265A5" w:rsidRPr="00745471">
        <w:rPr>
          <w:rFonts w:ascii="Arial" w:hAnsi="Arial" w:cs="Arial"/>
          <w:sz w:val="24"/>
          <w:szCs w:val="24"/>
        </w:rPr>
        <w:t xml:space="preserve"> 201</w:t>
      </w:r>
      <w:r w:rsidR="008C3519" w:rsidRPr="00745471">
        <w:rPr>
          <w:rFonts w:ascii="Arial" w:hAnsi="Arial" w:cs="Arial"/>
          <w:sz w:val="24"/>
          <w:szCs w:val="24"/>
        </w:rPr>
        <w:t>9</w:t>
      </w:r>
      <w:r w:rsidR="00B17F2E" w:rsidRPr="00745471">
        <w:rPr>
          <w:rFonts w:ascii="Arial" w:hAnsi="Arial" w:cs="Arial"/>
          <w:sz w:val="24"/>
          <w:szCs w:val="24"/>
        </w:rPr>
        <w:t xml:space="preserve"> года</w:t>
      </w:r>
      <w:r w:rsidR="006265A5" w:rsidRPr="00745471">
        <w:rPr>
          <w:rFonts w:ascii="Arial" w:hAnsi="Arial" w:cs="Arial"/>
          <w:sz w:val="24"/>
          <w:szCs w:val="24"/>
        </w:rPr>
        <w:t xml:space="preserve"> </w:t>
      </w:r>
      <w:r w:rsidR="006265A5" w:rsidRPr="00745471">
        <w:rPr>
          <w:rFonts w:ascii="Arial" w:hAnsi="Arial" w:cs="Arial"/>
          <w:sz w:val="24"/>
          <w:szCs w:val="24"/>
        </w:rPr>
        <w:tab/>
      </w:r>
      <w:r w:rsidR="006265A5" w:rsidRPr="00745471">
        <w:rPr>
          <w:rFonts w:ascii="Arial" w:hAnsi="Arial" w:cs="Arial"/>
          <w:sz w:val="24"/>
          <w:szCs w:val="24"/>
        </w:rPr>
        <w:tab/>
      </w:r>
      <w:r w:rsidR="006265A5" w:rsidRPr="00745471">
        <w:rPr>
          <w:rFonts w:ascii="Arial" w:hAnsi="Arial" w:cs="Arial"/>
          <w:sz w:val="24"/>
          <w:szCs w:val="24"/>
        </w:rPr>
        <w:tab/>
      </w:r>
      <w:r w:rsidR="006265A5" w:rsidRPr="00745471">
        <w:rPr>
          <w:rFonts w:ascii="Arial" w:hAnsi="Arial" w:cs="Arial"/>
          <w:sz w:val="24"/>
          <w:szCs w:val="24"/>
        </w:rPr>
        <w:tab/>
        <w:t xml:space="preserve">                      </w:t>
      </w:r>
      <w:r w:rsidR="006265A5" w:rsidRPr="00745471">
        <w:rPr>
          <w:rFonts w:ascii="Arial" w:hAnsi="Arial" w:cs="Arial"/>
          <w:sz w:val="24"/>
          <w:szCs w:val="24"/>
        </w:rPr>
        <w:tab/>
      </w:r>
      <w:r w:rsidR="0063062F" w:rsidRPr="00745471">
        <w:rPr>
          <w:rFonts w:ascii="Arial" w:hAnsi="Arial" w:cs="Arial"/>
          <w:sz w:val="24"/>
          <w:szCs w:val="24"/>
        </w:rPr>
        <w:t xml:space="preserve">   </w:t>
      </w:r>
      <w:r w:rsidR="00B17F2E" w:rsidRPr="00745471">
        <w:rPr>
          <w:rFonts w:ascii="Arial" w:hAnsi="Arial" w:cs="Arial"/>
          <w:sz w:val="24"/>
          <w:szCs w:val="24"/>
        </w:rPr>
        <w:tab/>
      </w:r>
      <w:r w:rsidR="0063062F" w:rsidRPr="00745471">
        <w:rPr>
          <w:rFonts w:ascii="Arial" w:hAnsi="Arial" w:cs="Arial"/>
          <w:sz w:val="24"/>
          <w:szCs w:val="24"/>
        </w:rPr>
        <w:t xml:space="preserve">         </w:t>
      </w:r>
      <w:r w:rsidRPr="00745471">
        <w:rPr>
          <w:rFonts w:ascii="Arial" w:hAnsi="Arial" w:cs="Arial"/>
          <w:sz w:val="24"/>
          <w:szCs w:val="24"/>
        </w:rPr>
        <w:t xml:space="preserve">        </w:t>
      </w:r>
      <w:r w:rsidR="0063062F" w:rsidRPr="00745471">
        <w:rPr>
          <w:rFonts w:ascii="Arial" w:hAnsi="Arial" w:cs="Arial"/>
          <w:sz w:val="24"/>
          <w:szCs w:val="24"/>
        </w:rPr>
        <w:t xml:space="preserve">    </w:t>
      </w:r>
      <w:r w:rsidR="00703EA1" w:rsidRPr="00745471">
        <w:rPr>
          <w:rFonts w:ascii="Arial" w:hAnsi="Arial" w:cs="Arial"/>
          <w:sz w:val="24"/>
          <w:szCs w:val="24"/>
        </w:rPr>
        <w:t>№ 59</w:t>
      </w:r>
    </w:p>
    <w:p w:rsidR="00363984" w:rsidRPr="00745471" w:rsidRDefault="00363984" w:rsidP="009070C1">
      <w:pPr>
        <w:spacing w:after="0" w:line="240" w:lineRule="auto"/>
        <w:rPr>
          <w:rFonts w:ascii="Arial" w:hAnsi="Arial" w:cs="Arial"/>
          <w:sz w:val="24"/>
          <w:szCs w:val="24"/>
        </w:rPr>
      </w:pPr>
    </w:p>
    <w:tbl>
      <w:tblPr>
        <w:tblStyle w:val="a4"/>
        <w:tblW w:w="0" w:type="auto"/>
        <w:tblLook w:val="04A0" w:firstRow="1" w:lastRow="0" w:firstColumn="1" w:lastColumn="0" w:noHBand="0" w:noVBand="1"/>
      </w:tblPr>
      <w:tblGrid>
        <w:gridCol w:w="5211"/>
      </w:tblGrid>
      <w:tr w:rsidR="008F0980" w:rsidRPr="00745471" w:rsidTr="00435DFD">
        <w:tc>
          <w:tcPr>
            <w:tcW w:w="5211" w:type="dxa"/>
            <w:tcBorders>
              <w:top w:val="nil"/>
              <w:left w:val="nil"/>
              <w:bottom w:val="nil"/>
              <w:right w:val="nil"/>
            </w:tcBorders>
          </w:tcPr>
          <w:p w:rsidR="00435DFD" w:rsidRPr="00745471" w:rsidRDefault="00435DFD" w:rsidP="00435DFD">
            <w:pPr>
              <w:jc w:val="both"/>
              <w:rPr>
                <w:rFonts w:ascii="Arial" w:eastAsia="Times New Roman" w:hAnsi="Arial" w:cs="Arial"/>
                <w:bCs/>
                <w:sz w:val="24"/>
                <w:szCs w:val="24"/>
                <w:lang w:val="tt-RU"/>
              </w:rPr>
            </w:pPr>
            <w:r w:rsidRPr="00745471">
              <w:rPr>
                <w:rFonts w:ascii="Arial" w:eastAsia="Times New Roman" w:hAnsi="Arial" w:cs="Arial"/>
                <w:bCs/>
                <w:sz w:val="24"/>
                <w:szCs w:val="24"/>
                <w:lang w:val="tt-RU"/>
              </w:rPr>
              <w:t xml:space="preserve">О внесении изменений в решение </w:t>
            </w:r>
            <w:r w:rsidR="0063062F" w:rsidRPr="00745471">
              <w:rPr>
                <w:rFonts w:ascii="Arial" w:eastAsia="Times New Roman" w:hAnsi="Arial" w:cs="Arial"/>
                <w:bCs/>
                <w:sz w:val="24"/>
                <w:szCs w:val="24"/>
                <w:lang w:val="tt-RU"/>
              </w:rPr>
              <w:t xml:space="preserve">                 </w:t>
            </w:r>
            <w:proofErr w:type="spellStart"/>
            <w:r w:rsidR="00703EA1" w:rsidRPr="00745471">
              <w:rPr>
                <w:rFonts w:ascii="Arial" w:hAnsi="Arial" w:cs="Arial"/>
                <w:sz w:val="24"/>
                <w:szCs w:val="24"/>
              </w:rPr>
              <w:t>Кичучатов</w:t>
            </w:r>
            <w:r w:rsidR="0063062F" w:rsidRPr="00745471">
              <w:rPr>
                <w:rFonts w:ascii="Arial" w:hAnsi="Arial" w:cs="Arial"/>
                <w:sz w:val="24"/>
                <w:szCs w:val="24"/>
              </w:rPr>
              <w:t>ского</w:t>
            </w:r>
            <w:proofErr w:type="spellEnd"/>
            <w:r w:rsidR="008F0980" w:rsidRPr="00745471">
              <w:rPr>
                <w:rFonts w:ascii="Arial" w:eastAsia="Times New Roman" w:hAnsi="Arial" w:cs="Arial"/>
                <w:bCs/>
                <w:sz w:val="24"/>
                <w:szCs w:val="24"/>
                <w:lang w:val="tt-RU"/>
              </w:rPr>
              <w:t xml:space="preserve"> сельского </w:t>
            </w:r>
            <w:r w:rsidRPr="00745471">
              <w:rPr>
                <w:rFonts w:ascii="Arial" w:eastAsia="Times New Roman" w:hAnsi="Arial" w:cs="Arial"/>
                <w:bCs/>
                <w:sz w:val="24"/>
                <w:szCs w:val="24"/>
                <w:lang w:val="tt-RU"/>
              </w:rPr>
              <w:t>Совета Альметьевского муниципального района</w:t>
            </w:r>
          </w:p>
          <w:p w:rsidR="00435DFD" w:rsidRPr="00745471" w:rsidRDefault="008F0980" w:rsidP="00703EA1">
            <w:pPr>
              <w:jc w:val="both"/>
              <w:rPr>
                <w:rFonts w:ascii="Arial" w:eastAsia="Times New Roman" w:hAnsi="Arial" w:cs="Arial"/>
                <w:bCs/>
                <w:sz w:val="24"/>
                <w:szCs w:val="24"/>
                <w:lang w:val="tt-RU"/>
              </w:rPr>
            </w:pPr>
            <w:r w:rsidRPr="00745471">
              <w:rPr>
                <w:rFonts w:ascii="Arial" w:eastAsia="Times New Roman" w:hAnsi="Arial" w:cs="Arial"/>
                <w:bCs/>
                <w:sz w:val="24"/>
                <w:szCs w:val="24"/>
                <w:lang w:val="tt-RU"/>
              </w:rPr>
              <w:t xml:space="preserve">Республики Татарстан от </w:t>
            </w:r>
            <w:r w:rsidR="00703EA1" w:rsidRPr="00745471">
              <w:rPr>
                <w:rFonts w:ascii="Arial" w:eastAsia="Times New Roman" w:hAnsi="Arial" w:cs="Arial"/>
                <w:bCs/>
                <w:sz w:val="24"/>
                <w:szCs w:val="24"/>
                <w:lang w:val="tt-RU"/>
              </w:rPr>
              <w:t>27</w:t>
            </w:r>
            <w:r w:rsidR="00435DFD" w:rsidRPr="00745471">
              <w:rPr>
                <w:rFonts w:ascii="Arial" w:eastAsia="Times New Roman" w:hAnsi="Arial" w:cs="Arial"/>
                <w:bCs/>
                <w:sz w:val="24"/>
                <w:szCs w:val="24"/>
                <w:lang w:val="tt-RU"/>
              </w:rPr>
              <w:t xml:space="preserve"> декабря</w:t>
            </w:r>
            <w:r w:rsidRPr="00745471">
              <w:rPr>
                <w:rFonts w:ascii="Arial" w:eastAsia="Times New Roman" w:hAnsi="Arial" w:cs="Arial"/>
                <w:bCs/>
                <w:sz w:val="24"/>
                <w:szCs w:val="24"/>
                <w:lang w:val="tt-RU"/>
              </w:rPr>
              <w:t xml:space="preserve"> 2016 года </w:t>
            </w:r>
            <w:r w:rsidR="00703EA1" w:rsidRPr="00745471">
              <w:rPr>
                <w:rFonts w:ascii="Arial" w:eastAsia="Times New Roman" w:hAnsi="Arial" w:cs="Arial"/>
                <w:bCs/>
                <w:sz w:val="24"/>
                <w:szCs w:val="24"/>
                <w:lang w:val="tt-RU"/>
              </w:rPr>
              <w:t>№28</w:t>
            </w:r>
            <w:r w:rsidR="00435DFD" w:rsidRPr="00745471">
              <w:rPr>
                <w:rFonts w:ascii="Arial" w:eastAsia="Times New Roman" w:hAnsi="Arial" w:cs="Arial"/>
                <w:bCs/>
                <w:sz w:val="24"/>
                <w:szCs w:val="24"/>
                <w:lang w:val="tt-RU"/>
              </w:rPr>
              <w:t xml:space="preserve"> «О Пол</w:t>
            </w:r>
            <w:r w:rsidR="0063062F" w:rsidRPr="00745471">
              <w:rPr>
                <w:rFonts w:ascii="Arial" w:eastAsia="Times New Roman" w:hAnsi="Arial" w:cs="Arial"/>
                <w:bCs/>
                <w:sz w:val="24"/>
                <w:szCs w:val="24"/>
                <w:lang w:val="tt-RU"/>
              </w:rPr>
              <w:t xml:space="preserve">ожении о муниципальной службе в </w:t>
            </w:r>
            <w:proofErr w:type="spellStart"/>
            <w:r w:rsidR="00703EA1" w:rsidRPr="00745471">
              <w:rPr>
                <w:rFonts w:ascii="Arial" w:hAnsi="Arial" w:cs="Arial"/>
                <w:sz w:val="24"/>
                <w:szCs w:val="24"/>
              </w:rPr>
              <w:t>Кичучатов</w:t>
            </w:r>
            <w:r w:rsidR="0063062F" w:rsidRPr="00745471">
              <w:rPr>
                <w:rFonts w:ascii="Arial" w:hAnsi="Arial" w:cs="Arial"/>
                <w:sz w:val="24"/>
                <w:szCs w:val="24"/>
              </w:rPr>
              <w:t>ском</w:t>
            </w:r>
            <w:proofErr w:type="spellEnd"/>
            <w:r w:rsidR="0063062F" w:rsidRPr="00745471">
              <w:rPr>
                <w:rFonts w:ascii="Arial" w:hAnsi="Arial" w:cs="Arial"/>
                <w:sz w:val="24"/>
                <w:szCs w:val="24"/>
              </w:rPr>
              <w:t xml:space="preserve"> </w:t>
            </w:r>
            <w:r w:rsidRPr="00745471">
              <w:rPr>
                <w:rFonts w:ascii="Arial" w:eastAsia="Times New Roman" w:hAnsi="Arial" w:cs="Arial"/>
                <w:bCs/>
                <w:sz w:val="24"/>
                <w:szCs w:val="24"/>
                <w:lang w:val="tt-RU"/>
              </w:rPr>
              <w:t xml:space="preserve">сельском поселении </w:t>
            </w:r>
            <w:r w:rsidR="0069532F" w:rsidRPr="00745471">
              <w:rPr>
                <w:rFonts w:ascii="Arial" w:eastAsia="Times New Roman" w:hAnsi="Arial" w:cs="Arial"/>
                <w:bCs/>
                <w:sz w:val="24"/>
                <w:szCs w:val="24"/>
                <w:lang w:val="tt-RU"/>
              </w:rPr>
              <w:t>Альметьевского муниципального района</w:t>
            </w:r>
            <w:r w:rsidR="00435DFD" w:rsidRPr="00745471">
              <w:rPr>
                <w:rFonts w:ascii="Arial" w:eastAsia="Times New Roman" w:hAnsi="Arial" w:cs="Arial"/>
                <w:bCs/>
                <w:sz w:val="24"/>
                <w:szCs w:val="24"/>
                <w:lang w:val="tt-RU"/>
              </w:rPr>
              <w:t xml:space="preserve"> Республики Татарстан»</w:t>
            </w:r>
          </w:p>
        </w:tc>
      </w:tr>
    </w:tbl>
    <w:p w:rsidR="00435DFD" w:rsidRPr="00745471" w:rsidRDefault="00435DFD" w:rsidP="00435DFD">
      <w:pPr>
        <w:spacing w:after="0" w:line="240" w:lineRule="auto"/>
        <w:jc w:val="both"/>
        <w:rPr>
          <w:rFonts w:ascii="Arial" w:eastAsia="Times New Roman" w:hAnsi="Arial" w:cs="Arial"/>
          <w:bCs/>
          <w:sz w:val="24"/>
          <w:szCs w:val="24"/>
          <w:lang w:val="tt-RU"/>
        </w:rPr>
      </w:pPr>
    </w:p>
    <w:p w:rsidR="00346019" w:rsidRPr="00745471" w:rsidRDefault="00FE218D" w:rsidP="007F4273">
      <w:pPr>
        <w:autoSpaceDE w:val="0"/>
        <w:autoSpaceDN w:val="0"/>
        <w:adjustRightInd w:val="0"/>
        <w:spacing w:after="0" w:line="240" w:lineRule="auto"/>
        <w:ind w:firstLine="708"/>
        <w:jc w:val="both"/>
        <w:rPr>
          <w:rFonts w:ascii="Arial" w:eastAsia="Times New Roman" w:hAnsi="Arial" w:cs="Arial"/>
          <w:sz w:val="24"/>
          <w:szCs w:val="24"/>
        </w:rPr>
      </w:pPr>
      <w:proofErr w:type="gramStart"/>
      <w:r w:rsidRPr="00745471">
        <w:rPr>
          <w:rFonts w:ascii="Arial" w:eastAsia="Calibri" w:hAnsi="Arial" w:cs="Arial"/>
          <w:sz w:val="24"/>
          <w:szCs w:val="24"/>
          <w:lang w:eastAsia="en-US"/>
        </w:rPr>
        <w:t>В</w:t>
      </w:r>
      <w:r w:rsidR="00E51A4E" w:rsidRPr="00745471">
        <w:rPr>
          <w:rFonts w:ascii="Arial" w:eastAsia="Calibri" w:hAnsi="Arial" w:cs="Arial"/>
          <w:sz w:val="24"/>
          <w:szCs w:val="24"/>
          <w:lang w:eastAsia="en-US"/>
        </w:rPr>
        <w:t xml:space="preserve"> </w:t>
      </w:r>
      <w:r w:rsidR="00634B33" w:rsidRPr="00745471">
        <w:rPr>
          <w:rFonts w:ascii="Arial" w:eastAsia="Calibri" w:hAnsi="Arial" w:cs="Arial"/>
          <w:sz w:val="24"/>
          <w:szCs w:val="24"/>
          <w:lang w:eastAsia="en-US"/>
        </w:rPr>
        <w:t>соответствии</w:t>
      </w:r>
      <w:r w:rsidRPr="00745471">
        <w:rPr>
          <w:rFonts w:ascii="Arial" w:eastAsia="Calibri" w:hAnsi="Arial" w:cs="Arial"/>
          <w:sz w:val="24"/>
          <w:szCs w:val="24"/>
          <w:lang w:eastAsia="en-US"/>
        </w:rPr>
        <w:t xml:space="preserve"> </w:t>
      </w:r>
      <w:r w:rsidR="00DE3AE1" w:rsidRPr="00745471">
        <w:rPr>
          <w:rFonts w:ascii="Arial" w:eastAsia="Calibri" w:hAnsi="Arial" w:cs="Arial"/>
          <w:sz w:val="24"/>
          <w:szCs w:val="24"/>
          <w:lang w:eastAsia="en-US"/>
        </w:rPr>
        <w:t xml:space="preserve">с </w:t>
      </w:r>
      <w:r w:rsidR="00E51A4E" w:rsidRPr="00745471">
        <w:rPr>
          <w:rFonts w:ascii="Arial" w:eastAsia="Calibri" w:hAnsi="Arial" w:cs="Arial"/>
          <w:sz w:val="24"/>
          <w:szCs w:val="24"/>
          <w:lang w:eastAsia="en-US"/>
        </w:rPr>
        <w:t>Федеральны</w:t>
      </w:r>
      <w:r w:rsidR="00634B33" w:rsidRPr="00745471">
        <w:rPr>
          <w:rFonts w:ascii="Arial" w:eastAsia="Calibri" w:hAnsi="Arial" w:cs="Arial"/>
          <w:sz w:val="24"/>
          <w:szCs w:val="24"/>
          <w:lang w:eastAsia="en-US"/>
        </w:rPr>
        <w:t>м</w:t>
      </w:r>
      <w:r w:rsidR="00A40E97" w:rsidRPr="00745471">
        <w:rPr>
          <w:rFonts w:ascii="Arial" w:eastAsia="Calibri" w:hAnsi="Arial" w:cs="Arial"/>
          <w:sz w:val="24"/>
          <w:szCs w:val="24"/>
          <w:lang w:eastAsia="en-US"/>
        </w:rPr>
        <w:t xml:space="preserve"> </w:t>
      </w:r>
      <w:r w:rsidR="00E51A4E" w:rsidRPr="00745471">
        <w:rPr>
          <w:rFonts w:ascii="Arial" w:eastAsia="Calibri" w:hAnsi="Arial" w:cs="Arial"/>
          <w:sz w:val="24"/>
          <w:szCs w:val="24"/>
          <w:lang w:eastAsia="en-US"/>
        </w:rPr>
        <w:t>закон</w:t>
      </w:r>
      <w:r w:rsidR="00683900" w:rsidRPr="00745471">
        <w:rPr>
          <w:rFonts w:ascii="Arial" w:eastAsia="Calibri" w:hAnsi="Arial" w:cs="Arial"/>
          <w:sz w:val="24"/>
          <w:szCs w:val="24"/>
          <w:lang w:eastAsia="en-US"/>
        </w:rPr>
        <w:t>ом</w:t>
      </w:r>
      <w:r w:rsidR="00E51A4E" w:rsidRPr="00745471">
        <w:rPr>
          <w:rFonts w:ascii="Arial" w:eastAsia="Calibri" w:hAnsi="Arial" w:cs="Arial"/>
          <w:sz w:val="24"/>
          <w:szCs w:val="24"/>
          <w:lang w:eastAsia="en-US"/>
        </w:rPr>
        <w:t xml:space="preserve"> </w:t>
      </w:r>
      <w:r w:rsidR="00DE3AE1" w:rsidRPr="00745471">
        <w:rPr>
          <w:rFonts w:ascii="Arial" w:eastAsia="Calibri" w:hAnsi="Arial" w:cs="Arial"/>
          <w:sz w:val="24"/>
          <w:szCs w:val="24"/>
          <w:lang w:eastAsia="en-US"/>
        </w:rPr>
        <w:t xml:space="preserve"> </w:t>
      </w:r>
      <w:r w:rsidRPr="00745471">
        <w:rPr>
          <w:rFonts w:ascii="Arial" w:eastAsia="Calibri" w:hAnsi="Arial" w:cs="Arial"/>
          <w:sz w:val="24"/>
          <w:szCs w:val="24"/>
        </w:rPr>
        <w:t>от 2 марта</w:t>
      </w:r>
      <w:r w:rsidR="00D41D89" w:rsidRPr="00745471">
        <w:rPr>
          <w:rFonts w:ascii="Arial" w:eastAsia="Calibri" w:hAnsi="Arial" w:cs="Arial"/>
          <w:sz w:val="24"/>
          <w:szCs w:val="24"/>
        </w:rPr>
        <w:t xml:space="preserve"> </w:t>
      </w:r>
      <w:r w:rsidRPr="00745471">
        <w:rPr>
          <w:rFonts w:ascii="Arial" w:eastAsia="Calibri" w:hAnsi="Arial" w:cs="Arial"/>
          <w:sz w:val="24"/>
          <w:szCs w:val="24"/>
        </w:rPr>
        <w:t xml:space="preserve"> 2007 года №25-ФЗ «О муниципальной службе </w:t>
      </w:r>
      <w:r w:rsidR="003054AF" w:rsidRPr="00745471">
        <w:rPr>
          <w:rFonts w:ascii="Arial" w:eastAsia="Calibri" w:hAnsi="Arial" w:cs="Arial"/>
          <w:sz w:val="24"/>
          <w:szCs w:val="24"/>
        </w:rPr>
        <w:t>в Российской Федерации»,</w:t>
      </w:r>
      <w:r w:rsidR="00C80F94" w:rsidRPr="00745471">
        <w:rPr>
          <w:rFonts w:ascii="Arial" w:eastAsia="Calibri" w:hAnsi="Arial" w:cs="Arial"/>
          <w:sz w:val="24"/>
          <w:szCs w:val="24"/>
        </w:rPr>
        <w:t xml:space="preserve"> </w:t>
      </w:r>
      <w:r w:rsidR="001C3D0A" w:rsidRPr="00745471">
        <w:rPr>
          <w:rFonts w:ascii="Arial" w:hAnsi="Arial" w:cs="Arial"/>
          <w:sz w:val="24"/>
          <w:szCs w:val="24"/>
          <w:shd w:val="clear" w:color="auto" w:fill="FFFFFF"/>
        </w:rPr>
        <w:t xml:space="preserve">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683900" w:rsidRPr="00745471">
        <w:rPr>
          <w:rFonts w:ascii="Arial" w:eastAsia="Calibri" w:hAnsi="Arial" w:cs="Arial"/>
          <w:sz w:val="24"/>
          <w:szCs w:val="24"/>
        </w:rPr>
        <w:t xml:space="preserve">Законом Республики Татарстан </w:t>
      </w:r>
      <w:r w:rsidR="00C80F94" w:rsidRPr="00745471">
        <w:rPr>
          <w:rFonts w:ascii="Arial" w:eastAsia="Calibri" w:hAnsi="Arial" w:cs="Arial"/>
          <w:sz w:val="24"/>
          <w:szCs w:val="24"/>
        </w:rPr>
        <w:t xml:space="preserve">от </w:t>
      </w:r>
      <w:r w:rsidR="00665374" w:rsidRPr="00745471">
        <w:rPr>
          <w:rFonts w:ascii="Arial" w:eastAsia="Calibri" w:hAnsi="Arial" w:cs="Arial"/>
          <w:sz w:val="24"/>
          <w:szCs w:val="24"/>
        </w:rPr>
        <w:t>13 июля 2018</w:t>
      </w:r>
      <w:r w:rsidR="00C80F94" w:rsidRPr="00745471">
        <w:rPr>
          <w:rFonts w:ascii="Arial" w:eastAsia="Calibri" w:hAnsi="Arial" w:cs="Arial"/>
          <w:sz w:val="24"/>
          <w:szCs w:val="24"/>
        </w:rPr>
        <w:t xml:space="preserve"> года </w:t>
      </w:r>
      <w:r w:rsidR="004B46FD" w:rsidRPr="00745471">
        <w:rPr>
          <w:rFonts w:ascii="Arial" w:eastAsia="Calibri" w:hAnsi="Arial" w:cs="Arial"/>
          <w:sz w:val="24"/>
          <w:szCs w:val="24"/>
        </w:rPr>
        <w:t>№</w:t>
      </w:r>
      <w:r w:rsidR="00665374" w:rsidRPr="00745471">
        <w:rPr>
          <w:rFonts w:ascii="Arial" w:eastAsia="Calibri" w:hAnsi="Arial" w:cs="Arial"/>
          <w:sz w:val="24"/>
          <w:szCs w:val="24"/>
        </w:rPr>
        <w:t>50-ЗРТ</w:t>
      </w:r>
      <w:r w:rsidR="00C80F94" w:rsidRPr="00745471">
        <w:rPr>
          <w:rFonts w:ascii="Arial" w:eastAsia="Calibri" w:hAnsi="Arial" w:cs="Arial"/>
          <w:sz w:val="24"/>
          <w:szCs w:val="24"/>
        </w:rPr>
        <w:t xml:space="preserve"> «</w:t>
      </w:r>
      <w:r w:rsidR="00665374" w:rsidRPr="00745471">
        <w:rPr>
          <w:rFonts w:ascii="Arial" w:hAnsi="Arial" w:cs="Arial"/>
          <w:sz w:val="24"/>
          <w:szCs w:val="24"/>
          <w:shd w:val="clear" w:color="auto" w:fill="FFFFFF"/>
        </w:rPr>
        <w:t>О внесении изменений в статью 10 Закона</w:t>
      </w:r>
      <w:proofErr w:type="gramEnd"/>
      <w:r w:rsidR="00665374" w:rsidRPr="00745471">
        <w:rPr>
          <w:rFonts w:ascii="Arial" w:hAnsi="Arial" w:cs="Arial"/>
          <w:sz w:val="24"/>
          <w:szCs w:val="24"/>
          <w:shd w:val="clear" w:color="auto" w:fill="FFFFFF"/>
        </w:rPr>
        <w:t xml:space="preserve"> Республики Татарстан «О государственной гражданской службе Республики Татарстан»</w:t>
      </w:r>
      <w:r w:rsidR="00554C15" w:rsidRPr="00745471">
        <w:rPr>
          <w:rFonts w:ascii="Arial" w:hAnsi="Arial" w:cs="Arial"/>
          <w:sz w:val="24"/>
          <w:szCs w:val="24"/>
          <w:shd w:val="clear" w:color="auto" w:fill="FFFFFF"/>
        </w:rPr>
        <w:t xml:space="preserve"> </w:t>
      </w:r>
      <w:r w:rsidR="00665374" w:rsidRPr="00745471">
        <w:rPr>
          <w:rFonts w:ascii="Arial" w:hAnsi="Arial" w:cs="Arial"/>
          <w:sz w:val="24"/>
          <w:szCs w:val="24"/>
          <w:shd w:val="clear" w:color="auto" w:fill="FFFFFF"/>
        </w:rPr>
        <w:t xml:space="preserve">и </w:t>
      </w:r>
      <w:r w:rsidR="00C37FE6" w:rsidRPr="00745471">
        <w:rPr>
          <w:rFonts w:ascii="Arial" w:hAnsi="Arial" w:cs="Arial"/>
          <w:sz w:val="24"/>
          <w:szCs w:val="24"/>
          <w:shd w:val="clear" w:color="auto" w:fill="FFFFFF"/>
        </w:rPr>
        <w:t>Кодекс Республики Татарстан о муниципальной службе</w:t>
      </w:r>
      <w:r w:rsidR="00C37FE6" w:rsidRPr="00745471">
        <w:rPr>
          <w:rFonts w:ascii="Arial" w:eastAsia="Calibri" w:hAnsi="Arial" w:cs="Arial"/>
          <w:sz w:val="24"/>
          <w:szCs w:val="24"/>
        </w:rPr>
        <w:t xml:space="preserve">», </w:t>
      </w:r>
      <w:r w:rsidR="00C37FE6" w:rsidRPr="00745471">
        <w:rPr>
          <w:rFonts w:ascii="Arial" w:eastAsia="Times New Roman" w:hAnsi="Arial" w:cs="Arial"/>
          <w:sz w:val="24"/>
          <w:szCs w:val="24"/>
        </w:rPr>
        <w:t>Законом Республики Татарстан от 6 октября 2018 года №64-ЗРТ «О внесении изменений в статьи 16 и 33 Кодекса Республики Татарстан о муниципальной службе»</w:t>
      </w:r>
    </w:p>
    <w:p w:rsidR="0063062F" w:rsidRPr="00745471" w:rsidRDefault="0063062F" w:rsidP="007F4273">
      <w:pPr>
        <w:autoSpaceDE w:val="0"/>
        <w:autoSpaceDN w:val="0"/>
        <w:adjustRightInd w:val="0"/>
        <w:spacing w:after="0" w:line="240" w:lineRule="auto"/>
        <w:ind w:firstLine="708"/>
        <w:jc w:val="both"/>
        <w:rPr>
          <w:rFonts w:ascii="Arial" w:eastAsia="Times New Roman" w:hAnsi="Arial" w:cs="Arial"/>
          <w:sz w:val="24"/>
          <w:szCs w:val="24"/>
        </w:rPr>
      </w:pPr>
    </w:p>
    <w:p w:rsidR="00E15B04" w:rsidRPr="00745471" w:rsidRDefault="00703EA1" w:rsidP="00435DFD">
      <w:pPr>
        <w:spacing w:after="0" w:line="240" w:lineRule="auto"/>
        <w:jc w:val="center"/>
        <w:rPr>
          <w:rFonts w:ascii="Arial" w:eastAsia="Times New Roman" w:hAnsi="Arial" w:cs="Arial"/>
          <w:sz w:val="24"/>
          <w:szCs w:val="24"/>
          <w:lang w:val="tt-RU"/>
        </w:rPr>
      </w:pPr>
      <w:proofErr w:type="spellStart"/>
      <w:r w:rsidRPr="00745471">
        <w:rPr>
          <w:rFonts w:ascii="Arial" w:hAnsi="Arial" w:cs="Arial"/>
          <w:sz w:val="24"/>
          <w:szCs w:val="24"/>
        </w:rPr>
        <w:t>Кичучатов</w:t>
      </w:r>
      <w:r w:rsidR="0063062F" w:rsidRPr="00745471">
        <w:rPr>
          <w:rFonts w:ascii="Arial" w:hAnsi="Arial" w:cs="Arial"/>
          <w:sz w:val="24"/>
          <w:szCs w:val="24"/>
        </w:rPr>
        <w:t>ский</w:t>
      </w:r>
      <w:proofErr w:type="spellEnd"/>
      <w:r w:rsidR="008F0980" w:rsidRPr="00745471">
        <w:rPr>
          <w:rFonts w:ascii="Arial" w:eastAsia="Times New Roman" w:hAnsi="Arial" w:cs="Arial"/>
          <w:sz w:val="24"/>
          <w:szCs w:val="24"/>
        </w:rPr>
        <w:t xml:space="preserve"> сельский </w:t>
      </w:r>
      <w:r w:rsidR="00E15B04" w:rsidRPr="00745471">
        <w:rPr>
          <w:rFonts w:ascii="Arial" w:eastAsia="Times New Roman" w:hAnsi="Arial" w:cs="Arial"/>
          <w:sz w:val="24"/>
          <w:szCs w:val="24"/>
        </w:rPr>
        <w:t xml:space="preserve">Совет </w:t>
      </w:r>
      <w:r w:rsidR="00E15B04" w:rsidRPr="00745471">
        <w:rPr>
          <w:rFonts w:ascii="Arial" w:eastAsia="Times New Roman" w:hAnsi="Arial" w:cs="Arial"/>
          <w:sz w:val="24"/>
          <w:szCs w:val="24"/>
          <w:lang w:val="tt-RU"/>
        </w:rPr>
        <w:t>РЕШИЛ:</w:t>
      </w:r>
    </w:p>
    <w:p w:rsidR="00E15B04" w:rsidRPr="00745471" w:rsidRDefault="00E15B04" w:rsidP="00435DFD">
      <w:pPr>
        <w:spacing w:after="0" w:line="240" w:lineRule="auto"/>
        <w:rPr>
          <w:rFonts w:ascii="Arial" w:eastAsia="Times New Roman" w:hAnsi="Arial" w:cs="Arial"/>
          <w:sz w:val="24"/>
          <w:szCs w:val="24"/>
          <w:lang w:val="tt-RU"/>
        </w:rPr>
      </w:pPr>
    </w:p>
    <w:p w:rsidR="002246A0" w:rsidRPr="00745471" w:rsidRDefault="00E15B04" w:rsidP="002246A0">
      <w:pPr>
        <w:numPr>
          <w:ilvl w:val="0"/>
          <w:numId w:val="3"/>
        </w:numPr>
        <w:tabs>
          <w:tab w:val="left" w:pos="1134"/>
        </w:tabs>
        <w:spacing w:after="0" w:line="240" w:lineRule="auto"/>
        <w:ind w:left="0" w:firstLine="709"/>
        <w:jc w:val="both"/>
        <w:rPr>
          <w:rFonts w:ascii="Arial" w:eastAsia="Times New Roman" w:hAnsi="Arial" w:cs="Arial"/>
          <w:sz w:val="24"/>
          <w:szCs w:val="24"/>
        </w:rPr>
      </w:pPr>
      <w:r w:rsidRPr="00745471">
        <w:rPr>
          <w:rFonts w:ascii="Arial" w:eastAsia="Times New Roman" w:hAnsi="Arial" w:cs="Arial"/>
          <w:sz w:val="24"/>
          <w:szCs w:val="24"/>
          <w:lang w:val="tt-RU"/>
        </w:rPr>
        <w:t xml:space="preserve">Внести в </w:t>
      </w:r>
      <w:r w:rsidRPr="00745471">
        <w:rPr>
          <w:rFonts w:ascii="Arial" w:eastAsia="Times New Roman" w:hAnsi="Arial" w:cs="Arial"/>
          <w:spacing w:val="2"/>
          <w:sz w:val="24"/>
          <w:szCs w:val="24"/>
        </w:rPr>
        <w:t>решени</w:t>
      </w:r>
      <w:r w:rsidR="003056B0" w:rsidRPr="00745471">
        <w:rPr>
          <w:rFonts w:ascii="Arial" w:eastAsia="Times New Roman" w:hAnsi="Arial" w:cs="Arial"/>
          <w:spacing w:val="2"/>
          <w:sz w:val="24"/>
          <w:szCs w:val="24"/>
        </w:rPr>
        <w:t>е</w:t>
      </w:r>
      <w:r w:rsidR="008F0980" w:rsidRPr="00745471">
        <w:rPr>
          <w:rFonts w:ascii="Arial" w:eastAsia="Times New Roman" w:hAnsi="Arial" w:cs="Arial"/>
          <w:spacing w:val="2"/>
          <w:sz w:val="24"/>
          <w:szCs w:val="24"/>
        </w:rPr>
        <w:t xml:space="preserve"> </w:t>
      </w:r>
      <w:proofErr w:type="spellStart"/>
      <w:r w:rsidR="00703EA1" w:rsidRPr="00745471">
        <w:rPr>
          <w:rFonts w:ascii="Arial" w:hAnsi="Arial" w:cs="Arial"/>
          <w:sz w:val="24"/>
          <w:szCs w:val="24"/>
        </w:rPr>
        <w:t>Кичучатов</w:t>
      </w:r>
      <w:r w:rsidR="0063062F" w:rsidRPr="00745471">
        <w:rPr>
          <w:rFonts w:ascii="Arial" w:hAnsi="Arial" w:cs="Arial"/>
          <w:sz w:val="24"/>
          <w:szCs w:val="24"/>
        </w:rPr>
        <w:t>ского</w:t>
      </w:r>
      <w:proofErr w:type="spellEnd"/>
      <w:r w:rsidR="008F0980" w:rsidRPr="00745471">
        <w:rPr>
          <w:rFonts w:ascii="Arial" w:eastAsia="Times New Roman" w:hAnsi="Arial" w:cs="Arial"/>
          <w:spacing w:val="2"/>
          <w:sz w:val="24"/>
          <w:szCs w:val="24"/>
        </w:rPr>
        <w:t xml:space="preserve"> сельского</w:t>
      </w:r>
      <w:r w:rsidRPr="00745471">
        <w:rPr>
          <w:rFonts w:ascii="Arial" w:eastAsia="Times New Roman" w:hAnsi="Arial" w:cs="Arial"/>
          <w:spacing w:val="2"/>
          <w:sz w:val="24"/>
          <w:szCs w:val="24"/>
        </w:rPr>
        <w:t xml:space="preserve"> </w:t>
      </w:r>
      <w:r w:rsidRPr="00745471">
        <w:rPr>
          <w:rFonts w:ascii="Arial" w:eastAsia="Times New Roman" w:hAnsi="Arial" w:cs="Arial"/>
          <w:sz w:val="24"/>
          <w:szCs w:val="24"/>
          <w:lang w:val="tt-RU"/>
        </w:rPr>
        <w:t>Совета Альметьевского муниципального района Р</w:t>
      </w:r>
      <w:proofErr w:type="spellStart"/>
      <w:r w:rsidR="00683900" w:rsidRPr="00745471">
        <w:rPr>
          <w:rFonts w:ascii="Arial" w:eastAsia="Times New Roman" w:hAnsi="Arial" w:cs="Arial"/>
          <w:sz w:val="24"/>
          <w:szCs w:val="24"/>
        </w:rPr>
        <w:t>еспублики</w:t>
      </w:r>
      <w:proofErr w:type="spellEnd"/>
      <w:r w:rsidR="00683900" w:rsidRPr="00745471">
        <w:rPr>
          <w:rFonts w:ascii="Arial" w:eastAsia="Times New Roman" w:hAnsi="Arial" w:cs="Arial"/>
          <w:sz w:val="24"/>
          <w:szCs w:val="24"/>
        </w:rPr>
        <w:t xml:space="preserve"> </w:t>
      </w:r>
      <w:r w:rsidR="00FE218D" w:rsidRPr="00745471">
        <w:rPr>
          <w:rFonts w:ascii="Arial" w:eastAsia="Times New Roman" w:hAnsi="Arial" w:cs="Arial"/>
          <w:sz w:val="24"/>
          <w:szCs w:val="24"/>
        </w:rPr>
        <w:t>Татарстан</w:t>
      </w:r>
      <w:r w:rsidRPr="00745471">
        <w:rPr>
          <w:rFonts w:ascii="Arial" w:eastAsia="Times New Roman" w:hAnsi="Arial" w:cs="Arial"/>
          <w:sz w:val="24"/>
          <w:szCs w:val="24"/>
          <w:lang w:val="tt-RU"/>
        </w:rPr>
        <w:t xml:space="preserve"> от </w:t>
      </w:r>
      <w:r w:rsidR="00703EA1" w:rsidRPr="00745471">
        <w:rPr>
          <w:rFonts w:ascii="Arial" w:eastAsia="Times New Roman" w:hAnsi="Arial" w:cs="Arial"/>
          <w:sz w:val="24"/>
          <w:szCs w:val="24"/>
        </w:rPr>
        <w:t>27</w:t>
      </w:r>
      <w:r w:rsidRPr="00745471">
        <w:rPr>
          <w:rFonts w:ascii="Arial" w:eastAsia="Times New Roman" w:hAnsi="Arial" w:cs="Arial"/>
          <w:sz w:val="24"/>
          <w:szCs w:val="24"/>
        </w:rPr>
        <w:t xml:space="preserve"> </w:t>
      </w:r>
      <w:r w:rsidR="00634B33" w:rsidRPr="00745471">
        <w:rPr>
          <w:rFonts w:ascii="Arial" w:eastAsia="Times New Roman" w:hAnsi="Arial" w:cs="Arial"/>
          <w:sz w:val="24"/>
          <w:szCs w:val="24"/>
        </w:rPr>
        <w:t>декабря 2016</w:t>
      </w:r>
      <w:r w:rsidRPr="00745471">
        <w:rPr>
          <w:rFonts w:ascii="Arial" w:eastAsia="Times New Roman" w:hAnsi="Arial" w:cs="Arial"/>
          <w:sz w:val="24"/>
          <w:szCs w:val="24"/>
        </w:rPr>
        <w:t xml:space="preserve"> </w:t>
      </w:r>
      <w:r w:rsidRPr="00745471">
        <w:rPr>
          <w:rFonts w:ascii="Arial" w:eastAsia="Times New Roman" w:hAnsi="Arial" w:cs="Arial"/>
          <w:sz w:val="24"/>
          <w:szCs w:val="24"/>
          <w:lang w:val="tt-RU"/>
        </w:rPr>
        <w:t>г</w:t>
      </w:r>
      <w:r w:rsidRPr="00745471">
        <w:rPr>
          <w:rFonts w:ascii="Arial" w:eastAsia="Times New Roman" w:hAnsi="Arial" w:cs="Arial"/>
          <w:sz w:val="24"/>
          <w:szCs w:val="24"/>
        </w:rPr>
        <w:t xml:space="preserve">ода </w:t>
      </w:r>
      <w:r w:rsidR="00435DFD" w:rsidRPr="00745471">
        <w:rPr>
          <w:rFonts w:ascii="Arial" w:eastAsia="Times New Roman" w:hAnsi="Arial" w:cs="Arial"/>
          <w:sz w:val="24"/>
          <w:szCs w:val="24"/>
          <w:lang w:val="tt-RU"/>
        </w:rPr>
        <w:t>№</w:t>
      </w:r>
      <w:r w:rsidR="00703EA1" w:rsidRPr="00745471">
        <w:rPr>
          <w:rFonts w:ascii="Arial" w:eastAsia="Times New Roman" w:hAnsi="Arial" w:cs="Arial"/>
          <w:sz w:val="24"/>
          <w:szCs w:val="24"/>
        </w:rPr>
        <w:t>28</w:t>
      </w:r>
      <w:r w:rsidR="00435DFD" w:rsidRPr="00745471">
        <w:rPr>
          <w:rFonts w:ascii="Arial" w:eastAsia="Times New Roman" w:hAnsi="Arial" w:cs="Arial"/>
          <w:sz w:val="24"/>
          <w:szCs w:val="24"/>
        </w:rPr>
        <w:t xml:space="preserve"> </w:t>
      </w:r>
      <w:r w:rsidRPr="00745471">
        <w:rPr>
          <w:rFonts w:ascii="Arial" w:eastAsia="Times New Roman" w:hAnsi="Arial" w:cs="Arial"/>
          <w:sz w:val="24"/>
          <w:szCs w:val="24"/>
          <w:lang w:val="tt-RU"/>
        </w:rPr>
        <w:t xml:space="preserve">«О </w:t>
      </w:r>
      <w:r w:rsidRPr="00745471">
        <w:rPr>
          <w:rFonts w:ascii="Arial" w:eastAsia="Times New Roman" w:hAnsi="Arial" w:cs="Arial"/>
          <w:spacing w:val="2"/>
          <w:sz w:val="24"/>
          <w:szCs w:val="24"/>
        </w:rPr>
        <w:t>Положении о муниципальной служб</w:t>
      </w:r>
      <w:r w:rsidR="0069532F" w:rsidRPr="00745471">
        <w:rPr>
          <w:rFonts w:ascii="Arial" w:eastAsia="Times New Roman" w:hAnsi="Arial" w:cs="Arial"/>
          <w:spacing w:val="2"/>
          <w:sz w:val="24"/>
          <w:szCs w:val="24"/>
        </w:rPr>
        <w:t xml:space="preserve">е в </w:t>
      </w:r>
      <w:proofErr w:type="spellStart"/>
      <w:r w:rsidR="00703EA1" w:rsidRPr="00745471">
        <w:rPr>
          <w:rFonts w:ascii="Arial" w:hAnsi="Arial" w:cs="Arial"/>
          <w:sz w:val="24"/>
          <w:szCs w:val="24"/>
        </w:rPr>
        <w:t>Кичучатов</w:t>
      </w:r>
      <w:r w:rsidR="0063062F" w:rsidRPr="00745471">
        <w:rPr>
          <w:rFonts w:ascii="Arial" w:hAnsi="Arial" w:cs="Arial"/>
          <w:sz w:val="24"/>
          <w:szCs w:val="24"/>
        </w:rPr>
        <w:t>ском</w:t>
      </w:r>
      <w:proofErr w:type="spellEnd"/>
      <w:r w:rsidR="00F563C4" w:rsidRPr="00745471">
        <w:rPr>
          <w:rFonts w:ascii="Arial" w:eastAsia="Times New Roman" w:hAnsi="Arial" w:cs="Arial"/>
          <w:spacing w:val="2"/>
          <w:sz w:val="24"/>
          <w:szCs w:val="24"/>
        </w:rPr>
        <w:t xml:space="preserve"> сельском поселении </w:t>
      </w:r>
      <w:proofErr w:type="spellStart"/>
      <w:r w:rsidR="00F563C4" w:rsidRPr="00745471">
        <w:rPr>
          <w:rFonts w:ascii="Arial" w:eastAsia="Times New Roman" w:hAnsi="Arial" w:cs="Arial"/>
          <w:spacing w:val="2"/>
          <w:sz w:val="24"/>
          <w:szCs w:val="24"/>
        </w:rPr>
        <w:t>Альметьевского</w:t>
      </w:r>
      <w:proofErr w:type="spellEnd"/>
      <w:r w:rsidR="00F563C4" w:rsidRPr="00745471">
        <w:rPr>
          <w:rFonts w:ascii="Arial" w:eastAsia="Times New Roman" w:hAnsi="Arial" w:cs="Arial"/>
          <w:spacing w:val="2"/>
          <w:sz w:val="24"/>
          <w:szCs w:val="24"/>
        </w:rPr>
        <w:t xml:space="preserve"> муниципального района</w:t>
      </w:r>
      <w:r w:rsidRPr="00745471">
        <w:rPr>
          <w:rFonts w:ascii="Arial" w:eastAsia="Times New Roman" w:hAnsi="Arial" w:cs="Arial"/>
          <w:spacing w:val="2"/>
          <w:sz w:val="24"/>
          <w:szCs w:val="24"/>
        </w:rPr>
        <w:t xml:space="preserve"> Республики Татарстан</w:t>
      </w:r>
      <w:r w:rsidRPr="00745471">
        <w:rPr>
          <w:rFonts w:ascii="Arial" w:eastAsia="Times New Roman" w:hAnsi="Arial" w:cs="Arial"/>
          <w:sz w:val="24"/>
          <w:szCs w:val="24"/>
          <w:lang w:val="tt-RU"/>
        </w:rPr>
        <w:t>»</w:t>
      </w:r>
      <w:r w:rsidR="006C4D8D" w:rsidRPr="00745471">
        <w:rPr>
          <w:rFonts w:ascii="Arial" w:eastAsia="Times New Roman" w:hAnsi="Arial" w:cs="Arial"/>
          <w:sz w:val="24"/>
          <w:szCs w:val="24"/>
          <w:lang w:val="tt-RU"/>
        </w:rPr>
        <w:t xml:space="preserve"> </w:t>
      </w:r>
      <w:r w:rsidR="00D41D89" w:rsidRPr="00745471">
        <w:rPr>
          <w:rFonts w:ascii="Arial" w:eastAsia="Times New Roman" w:hAnsi="Arial" w:cs="Arial"/>
          <w:sz w:val="24"/>
          <w:szCs w:val="24"/>
          <w:lang w:val="tt-RU"/>
        </w:rPr>
        <w:t>(с учет</w:t>
      </w:r>
      <w:r w:rsidR="00435DFD" w:rsidRPr="00745471">
        <w:rPr>
          <w:rFonts w:ascii="Arial" w:eastAsia="Times New Roman" w:hAnsi="Arial" w:cs="Arial"/>
          <w:sz w:val="24"/>
          <w:szCs w:val="24"/>
          <w:lang w:val="tt-RU"/>
        </w:rPr>
        <w:t>ом изменений, внесенных решениями</w:t>
      </w:r>
      <w:r w:rsidR="00D41D89" w:rsidRPr="00745471">
        <w:rPr>
          <w:rFonts w:ascii="Arial" w:eastAsia="Times New Roman" w:hAnsi="Arial" w:cs="Arial"/>
          <w:sz w:val="24"/>
          <w:szCs w:val="24"/>
          <w:lang w:val="tt-RU"/>
        </w:rPr>
        <w:t xml:space="preserve"> </w:t>
      </w:r>
      <w:proofErr w:type="spellStart"/>
      <w:r w:rsidR="00703EA1" w:rsidRPr="00745471">
        <w:rPr>
          <w:rFonts w:ascii="Arial" w:hAnsi="Arial" w:cs="Arial"/>
          <w:sz w:val="24"/>
          <w:szCs w:val="24"/>
        </w:rPr>
        <w:t>Кичучатов</w:t>
      </w:r>
      <w:r w:rsidR="0063062F" w:rsidRPr="00745471">
        <w:rPr>
          <w:rFonts w:ascii="Arial" w:hAnsi="Arial" w:cs="Arial"/>
          <w:sz w:val="24"/>
          <w:szCs w:val="24"/>
        </w:rPr>
        <w:t>ского</w:t>
      </w:r>
      <w:proofErr w:type="spellEnd"/>
      <w:r w:rsidR="008F0980" w:rsidRPr="00745471">
        <w:rPr>
          <w:rFonts w:ascii="Arial" w:eastAsia="Times New Roman" w:hAnsi="Arial" w:cs="Arial"/>
          <w:sz w:val="24"/>
          <w:szCs w:val="24"/>
          <w:lang w:val="tt-RU"/>
        </w:rPr>
        <w:t xml:space="preserve"> сельского </w:t>
      </w:r>
      <w:r w:rsidR="00D41D89" w:rsidRPr="00745471">
        <w:rPr>
          <w:rFonts w:ascii="Arial" w:eastAsia="Times New Roman" w:hAnsi="Arial" w:cs="Arial"/>
          <w:sz w:val="24"/>
          <w:szCs w:val="24"/>
          <w:lang w:val="tt-RU"/>
        </w:rPr>
        <w:t>Совета Альметьевского му</w:t>
      </w:r>
      <w:r w:rsidR="00435DFD" w:rsidRPr="00745471">
        <w:rPr>
          <w:rFonts w:ascii="Arial" w:eastAsia="Times New Roman" w:hAnsi="Arial" w:cs="Arial"/>
          <w:sz w:val="24"/>
          <w:szCs w:val="24"/>
          <w:lang w:val="tt-RU"/>
        </w:rPr>
        <w:t>ниципального района Республики Т</w:t>
      </w:r>
      <w:r w:rsidR="00D41D89" w:rsidRPr="00745471">
        <w:rPr>
          <w:rFonts w:ascii="Arial" w:eastAsia="Times New Roman" w:hAnsi="Arial" w:cs="Arial"/>
          <w:sz w:val="24"/>
          <w:szCs w:val="24"/>
          <w:lang w:val="tt-RU"/>
        </w:rPr>
        <w:t xml:space="preserve">атарстан </w:t>
      </w:r>
      <w:r w:rsidR="008F0980" w:rsidRPr="00745471">
        <w:rPr>
          <w:rFonts w:ascii="Arial" w:eastAsia="Times New Roman" w:hAnsi="Arial" w:cs="Arial"/>
          <w:sz w:val="24"/>
          <w:szCs w:val="24"/>
          <w:lang w:val="tt-RU"/>
        </w:rPr>
        <w:t xml:space="preserve">от </w:t>
      </w:r>
      <w:r w:rsidR="001E2573" w:rsidRPr="00745471">
        <w:rPr>
          <w:rFonts w:ascii="Arial" w:eastAsia="Times New Roman" w:hAnsi="Arial" w:cs="Arial"/>
          <w:sz w:val="24"/>
          <w:szCs w:val="24"/>
          <w:lang w:val="tt-RU"/>
        </w:rPr>
        <w:t>21</w:t>
      </w:r>
      <w:r w:rsidR="008F0980" w:rsidRPr="00745471">
        <w:rPr>
          <w:rFonts w:ascii="Arial" w:eastAsia="Times New Roman" w:hAnsi="Arial" w:cs="Arial"/>
          <w:sz w:val="24"/>
          <w:szCs w:val="24"/>
          <w:lang w:val="tt-RU"/>
        </w:rPr>
        <w:t xml:space="preserve"> сентября</w:t>
      </w:r>
      <w:r w:rsidR="00435DFD" w:rsidRPr="00745471">
        <w:rPr>
          <w:rFonts w:ascii="Arial" w:eastAsia="Times New Roman" w:hAnsi="Arial" w:cs="Arial"/>
          <w:sz w:val="24"/>
          <w:szCs w:val="24"/>
          <w:lang w:val="tt-RU"/>
        </w:rPr>
        <w:t xml:space="preserve"> 2017 года №</w:t>
      </w:r>
      <w:r w:rsidR="004654E3" w:rsidRPr="00745471">
        <w:rPr>
          <w:rFonts w:ascii="Arial" w:eastAsia="Times New Roman" w:hAnsi="Arial" w:cs="Arial"/>
          <w:sz w:val="24"/>
          <w:szCs w:val="24"/>
          <w:lang w:val="tt-RU"/>
        </w:rPr>
        <w:t>36</w:t>
      </w:r>
      <w:r w:rsidR="00435DFD" w:rsidRPr="00745471">
        <w:rPr>
          <w:rFonts w:ascii="Arial" w:eastAsia="Times New Roman" w:hAnsi="Arial" w:cs="Arial"/>
          <w:sz w:val="24"/>
          <w:szCs w:val="24"/>
          <w:lang w:val="tt-RU"/>
        </w:rPr>
        <w:t xml:space="preserve">, </w:t>
      </w:r>
      <w:r w:rsidR="008F0980" w:rsidRPr="00745471">
        <w:rPr>
          <w:rFonts w:ascii="Arial" w:eastAsia="Times New Roman" w:hAnsi="Arial" w:cs="Arial"/>
          <w:sz w:val="24"/>
          <w:szCs w:val="24"/>
          <w:lang w:val="tt-RU"/>
        </w:rPr>
        <w:t xml:space="preserve">от </w:t>
      </w:r>
      <w:r w:rsidR="00703EA1" w:rsidRPr="00745471">
        <w:rPr>
          <w:rFonts w:ascii="Arial" w:eastAsia="Times New Roman" w:hAnsi="Arial" w:cs="Arial"/>
          <w:sz w:val="24"/>
          <w:szCs w:val="24"/>
          <w:lang w:val="tt-RU"/>
        </w:rPr>
        <w:t>17</w:t>
      </w:r>
      <w:r w:rsidR="008F0980" w:rsidRPr="00745471">
        <w:rPr>
          <w:rFonts w:ascii="Arial" w:eastAsia="Times New Roman" w:hAnsi="Arial" w:cs="Arial"/>
          <w:sz w:val="24"/>
          <w:szCs w:val="24"/>
          <w:lang w:val="tt-RU"/>
        </w:rPr>
        <w:t xml:space="preserve"> июля </w:t>
      </w:r>
      <w:r w:rsidR="00435DFD" w:rsidRPr="00745471">
        <w:rPr>
          <w:rFonts w:ascii="Arial" w:eastAsia="Times New Roman" w:hAnsi="Arial" w:cs="Arial"/>
          <w:sz w:val="24"/>
          <w:szCs w:val="24"/>
          <w:lang w:val="tt-RU"/>
        </w:rPr>
        <w:t xml:space="preserve"> 2018 года №</w:t>
      </w:r>
      <w:r w:rsidR="00703EA1" w:rsidRPr="00745471">
        <w:rPr>
          <w:rFonts w:ascii="Arial" w:eastAsia="Times New Roman" w:hAnsi="Arial" w:cs="Arial"/>
          <w:sz w:val="24"/>
          <w:szCs w:val="24"/>
          <w:lang w:val="tt-RU"/>
        </w:rPr>
        <w:t>46</w:t>
      </w:r>
      <w:r w:rsidR="00D41D89" w:rsidRPr="00745471">
        <w:rPr>
          <w:rFonts w:ascii="Arial" w:eastAsia="Times New Roman" w:hAnsi="Arial" w:cs="Arial"/>
          <w:sz w:val="24"/>
          <w:szCs w:val="24"/>
          <w:lang w:val="tt-RU"/>
        </w:rPr>
        <w:t xml:space="preserve"> </w:t>
      </w:r>
      <w:r w:rsidRPr="00745471">
        <w:rPr>
          <w:rFonts w:ascii="Arial" w:eastAsia="Times New Roman" w:hAnsi="Arial" w:cs="Arial"/>
          <w:sz w:val="24"/>
          <w:szCs w:val="24"/>
          <w:lang w:val="tt-RU"/>
        </w:rPr>
        <w:t xml:space="preserve">следующие изменения: </w:t>
      </w:r>
    </w:p>
    <w:p w:rsidR="002246A0" w:rsidRPr="00745471" w:rsidRDefault="002246A0" w:rsidP="002246A0">
      <w:pPr>
        <w:numPr>
          <w:ilvl w:val="1"/>
          <w:numId w:val="5"/>
        </w:numPr>
        <w:spacing w:after="0" w:line="240" w:lineRule="auto"/>
        <w:ind w:left="0" w:firstLine="709"/>
        <w:jc w:val="both"/>
        <w:rPr>
          <w:rFonts w:ascii="Arial" w:hAnsi="Arial" w:cs="Arial"/>
          <w:sz w:val="24"/>
          <w:szCs w:val="24"/>
        </w:rPr>
      </w:pPr>
      <w:r w:rsidRPr="00745471">
        <w:rPr>
          <w:rFonts w:ascii="Arial" w:eastAsia="Calibri" w:hAnsi="Arial" w:cs="Arial"/>
          <w:sz w:val="24"/>
          <w:szCs w:val="24"/>
          <w:lang w:eastAsia="en-US"/>
        </w:rPr>
        <w:t>в приложении к решению:</w:t>
      </w:r>
    </w:p>
    <w:p w:rsidR="002246A0" w:rsidRPr="00745471" w:rsidRDefault="002246A0" w:rsidP="002246A0">
      <w:pPr>
        <w:spacing w:after="0" w:line="240" w:lineRule="auto"/>
        <w:ind w:firstLine="709"/>
        <w:jc w:val="both"/>
        <w:rPr>
          <w:rFonts w:ascii="Arial" w:eastAsia="Calibri" w:hAnsi="Arial" w:cs="Arial"/>
          <w:sz w:val="24"/>
          <w:szCs w:val="24"/>
          <w:lang w:eastAsia="en-US"/>
        </w:rPr>
      </w:pPr>
      <w:r w:rsidRPr="00745471">
        <w:rPr>
          <w:rFonts w:ascii="Arial" w:eastAsia="Calibri" w:hAnsi="Arial" w:cs="Arial"/>
          <w:sz w:val="24"/>
          <w:szCs w:val="24"/>
          <w:lang w:eastAsia="en-US"/>
        </w:rPr>
        <w:t>1.1.1. пункт 2.5 в разделе 2 «Должности муниципальной службы» изложить в следующей редакции:</w:t>
      </w:r>
    </w:p>
    <w:p w:rsidR="002246A0" w:rsidRPr="00745471" w:rsidRDefault="002246A0" w:rsidP="002246A0">
      <w:pPr>
        <w:adjustRightInd w:val="0"/>
        <w:spacing w:after="0" w:line="240" w:lineRule="auto"/>
        <w:ind w:firstLine="539"/>
        <w:jc w:val="both"/>
        <w:outlineLvl w:val="2"/>
        <w:rPr>
          <w:rFonts w:ascii="Arial" w:hAnsi="Arial" w:cs="Arial"/>
          <w:sz w:val="24"/>
          <w:szCs w:val="24"/>
        </w:rPr>
      </w:pPr>
      <w:r w:rsidRPr="00745471">
        <w:rPr>
          <w:rFonts w:ascii="Arial" w:hAnsi="Arial" w:cs="Arial"/>
          <w:sz w:val="24"/>
          <w:szCs w:val="24"/>
        </w:rPr>
        <w:tab/>
        <w:t>«2.5.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246A0" w:rsidRPr="00745471" w:rsidRDefault="002246A0" w:rsidP="002246A0">
      <w:pPr>
        <w:adjustRightInd w:val="0"/>
        <w:spacing w:after="0" w:line="240" w:lineRule="auto"/>
        <w:ind w:firstLine="539"/>
        <w:jc w:val="both"/>
        <w:outlineLvl w:val="2"/>
        <w:rPr>
          <w:rFonts w:ascii="Arial" w:hAnsi="Arial" w:cs="Arial"/>
          <w:sz w:val="24"/>
          <w:szCs w:val="24"/>
        </w:rPr>
      </w:pPr>
      <w:r w:rsidRPr="00745471">
        <w:rPr>
          <w:rFonts w:ascii="Arial" w:hAnsi="Arial" w:cs="Arial"/>
          <w:sz w:val="24"/>
          <w:szCs w:val="24"/>
        </w:rPr>
        <w:t>по высшим муниципальным должностям муниципальной службы - высшее образование и стаж муниципальной службы не менее двух лет или стаж работы по специальности, направлению подготовки не менее четырех лет;</w:t>
      </w:r>
    </w:p>
    <w:p w:rsidR="002246A0" w:rsidRPr="00745471" w:rsidRDefault="002246A0" w:rsidP="002246A0">
      <w:pPr>
        <w:autoSpaceDE w:val="0"/>
        <w:autoSpaceDN w:val="0"/>
        <w:adjustRightInd w:val="0"/>
        <w:spacing w:after="0" w:line="240" w:lineRule="auto"/>
        <w:ind w:firstLine="708"/>
        <w:jc w:val="both"/>
        <w:rPr>
          <w:rFonts w:ascii="Arial" w:hAnsi="Arial" w:cs="Arial"/>
          <w:sz w:val="24"/>
          <w:szCs w:val="24"/>
        </w:rPr>
      </w:pPr>
      <w:r w:rsidRPr="00745471">
        <w:rPr>
          <w:rFonts w:ascii="Arial" w:hAnsi="Arial" w:cs="Arial"/>
          <w:sz w:val="24"/>
          <w:szCs w:val="24"/>
        </w:rPr>
        <w:t xml:space="preserve">До 1 октября 2020 года для замещения </w:t>
      </w:r>
      <w:proofErr w:type="gramStart"/>
      <w:r w:rsidRPr="00745471">
        <w:rPr>
          <w:rFonts w:ascii="Arial" w:hAnsi="Arial" w:cs="Arial"/>
          <w:sz w:val="24"/>
          <w:szCs w:val="24"/>
        </w:rPr>
        <w:t>должности заместителя руководителя исполнительного комитета сельского поселения</w:t>
      </w:r>
      <w:proofErr w:type="gramEnd"/>
      <w:r w:rsidRPr="00745471">
        <w:rPr>
          <w:rFonts w:ascii="Arial" w:hAnsi="Arial" w:cs="Arial"/>
          <w:sz w:val="24"/>
          <w:szCs w:val="24"/>
        </w:rPr>
        <w:t xml:space="preserve"> квалификационные требования к </w:t>
      </w:r>
      <w:r w:rsidRPr="00745471">
        <w:rPr>
          <w:rFonts w:ascii="Arial" w:hAnsi="Arial" w:cs="Arial"/>
          <w:sz w:val="24"/>
          <w:szCs w:val="24"/>
        </w:rPr>
        <w:lastRenderedPageBreak/>
        <w:t>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2246A0" w:rsidRPr="00745471" w:rsidRDefault="00C277C1"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П</w:t>
      </w:r>
      <w:r w:rsidR="002246A0" w:rsidRPr="00745471">
        <w:rPr>
          <w:rFonts w:ascii="Arial" w:hAnsi="Arial" w:cs="Arial"/>
          <w:sz w:val="24"/>
          <w:szCs w:val="24"/>
        </w:rPr>
        <w:t>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proofErr w:type="gramStart"/>
      <w:r w:rsidRPr="00745471">
        <w:rPr>
          <w:rFonts w:ascii="Arial" w:hAnsi="Arial" w:cs="Arial"/>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proofErr w:type="gramStart"/>
      <w:r w:rsidRPr="00745471">
        <w:rPr>
          <w:rFonts w:ascii="Arial" w:hAnsi="Arial" w:cs="Arial"/>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745471">
        <w:rPr>
          <w:rFonts w:ascii="Arial" w:hAnsi="Arial" w:cs="Arial"/>
          <w:sz w:val="24"/>
          <w:szCs w:val="24"/>
        </w:rPr>
        <w:t xml:space="preserve"> квалификационным требованиям для замещения должности муниципальной службы.</w:t>
      </w:r>
    </w:p>
    <w:p w:rsidR="002246A0" w:rsidRPr="00745471" w:rsidRDefault="002246A0" w:rsidP="002246A0">
      <w:pPr>
        <w:adjustRightInd w:val="0"/>
        <w:spacing w:after="0" w:line="240" w:lineRule="auto"/>
        <w:ind w:firstLine="539"/>
        <w:jc w:val="both"/>
        <w:outlineLvl w:val="2"/>
        <w:rPr>
          <w:rFonts w:ascii="Arial" w:hAnsi="Arial" w:cs="Arial"/>
          <w:sz w:val="24"/>
          <w:szCs w:val="24"/>
        </w:rPr>
      </w:pPr>
      <w:r w:rsidRPr="00745471">
        <w:rPr>
          <w:rFonts w:ascii="Arial" w:hAnsi="Arial" w:cs="Arial"/>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proofErr w:type="gramStart"/>
      <w:r w:rsidRPr="00745471">
        <w:rPr>
          <w:rFonts w:ascii="Arial" w:hAnsi="Arial" w:cs="Arial"/>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муниципальной службы или одного года стажа работы по специальности, направлению подготовки.»;</w:t>
      </w:r>
      <w:proofErr w:type="gramEnd"/>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eastAsia="Calibri" w:hAnsi="Arial" w:cs="Arial"/>
          <w:sz w:val="24"/>
          <w:szCs w:val="24"/>
          <w:lang w:eastAsia="en-US"/>
        </w:rPr>
        <w:t xml:space="preserve">1.1.2. </w:t>
      </w:r>
      <w:r w:rsidRPr="00745471">
        <w:rPr>
          <w:rFonts w:ascii="Arial" w:hAnsi="Arial" w:cs="Arial"/>
          <w:bCs/>
          <w:sz w:val="24"/>
          <w:szCs w:val="24"/>
        </w:rPr>
        <w:t>раздел 6. «</w:t>
      </w:r>
      <w:r w:rsidRPr="00745471">
        <w:rPr>
          <w:rFonts w:ascii="Arial" w:hAnsi="Arial" w:cs="Arial"/>
          <w:sz w:val="24"/>
          <w:szCs w:val="24"/>
        </w:rPr>
        <w:t>Ограничения, связанные с муниципальной службой</w:t>
      </w:r>
      <w:r w:rsidRPr="00745471">
        <w:rPr>
          <w:rFonts w:ascii="Arial" w:hAnsi="Arial" w:cs="Arial"/>
          <w:bCs/>
          <w:sz w:val="24"/>
          <w:szCs w:val="24"/>
        </w:rPr>
        <w:t>»</w:t>
      </w:r>
      <w:r w:rsidR="007B209C" w:rsidRPr="00745471">
        <w:rPr>
          <w:rFonts w:ascii="Arial" w:hAnsi="Arial" w:cs="Arial"/>
          <w:sz w:val="24"/>
          <w:szCs w:val="24"/>
        </w:rPr>
        <w:t xml:space="preserve"> дополнить пунктом 6.1.1.</w:t>
      </w:r>
      <w:r w:rsidRPr="00745471">
        <w:rPr>
          <w:rFonts w:ascii="Arial" w:hAnsi="Arial" w:cs="Arial"/>
          <w:sz w:val="24"/>
          <w:szCs w:val="24"/>
        </w:rPr>
        <w:t xml:space="preserve"> следующего содержания:</w:t>
      </w:r>
    </w:p>
    <w:p w:rsidR="007B209C" w:rsidRPr="00745471" w:rsidRDefault="007B209C" w:rsidP="007B209C">
      <w:pPr>
        <w:autoSpaceDE w:val="0"/>
        <w:autoSpaceDN w:val="0"/>
        <w:adjustRightInd w:val="0"/>
        <w:spacing w:after="0" w:line="240" w:lineRule="auto"/>
        <w:ind w:firstLine="568"/>
        <w:jc w:val="both"/>
        <w:rPr>
          <w:rFonts w:ascii="Arial" w:eastAsia="Times New Roman" w:hAnsi="Arial" w:cs="Arial"/>
          <w:sz w:val="24"/>
          <w:szCs w:val="24"/>
        </w:rPr>
      </w:pPr>
      <w:r w:rsidRPr="00745471">
        <w:rPr>
          <w:rFonts w:ascii="Arial" w:eastAsia="Times New Roman" w:hAnsi="Arial" w:cs="Arial"/>
          <w:sz w:val="24"/>
          <w:szCs w:val="24"/>
        </w:rPr>
        <w:t xml:space="preserve">«6.1.1. </w:t>
      </w:r>
      <w:proofErr w:type="gramStart"/>
      <w:r w:rsidRPr="00745471">
        <w:rPr>
          <w:rFonts w:ascii="Arial" w:eastAsia="Times New Roman" w:hAnsi="Arial" w:cs="Arial"/>
          <w:sz w:val="24"/>
          <w:szCs w:val="24"/>
        </w:rPr>
        <w:t>Гражданин не может быть назначен на должности председателя, заместителя председателя и аудитора ревизионной комиссии Поселения, а муниципальный служащий не может замещать должности председателя, заместителя председателя и аудитора ревизионной комиссии Поселения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roofErr w:type="gramEnd"/>
      <w:r w:rsidRPr="00745471">
        <w:rPr>
          <w:rFonts w:ascii="Arial" w:eastAsia="Times New Roman" w:hAnsi="Arial" w:cs="Arial"/>
          <w:sz w:val="24"/>
          <w:szCs w:val="24"/>
        </w:rPr>
        <w:t xml:space="preserve"> </w:t>
      </w:r>
      <w:r w:rsidR="000B4DF0" w:rsidRPr="00745471">
        <w:rPr>
          <w:rFonts w:ascii="Arial" w:eastAsia="Times New Roman" w:hAnsi="Arial" w:cs="Arial"/>
          <w:sz w:val="24"/>
          <w:szCs w:val="24"/>
        </w:rPr>
        <w:t xml:space="preserve"> руководителем Исполнительного комитета поселения, </w:t>
      </w:r>
      <w:r w:rsidRPr="00745471">
        <w:rPr>
          <w:rFonts w:ascii="Arial" w:eastAsia="Times New Roman" w:hAnsi="Arial" w:cs="Arial"/>
          <w:sz w:val="24"/>
          <w:szCs w:val="24"/>
        </w:rPr>
        <w:t xml:space="preserve">руководителями судебных и </w:t>
      </w:r>
      <w:r w:rsidRPr="00745471">
        <w:rPr>
          <w:rFonts w:ascii="Arial" w:eastAsia="Times New Roman" w:hAnsi="Arial" w:cs="Arial"/>
          <w:sz w:val="24"/>
          <w:szCs w:val="24"/>
        </w:rPr>
        <w:lastRenderedPageBreak/>
        <w:t>правоохранительных органов, расположенных на территории соответствующего Поселения</w:t>
      </w:r>
      <w:proofErr w:type="gramStart"/>
      <w:r w:rsidRPr="00745471">
        <w:rPr>
          <w:rFonts w:ascii="Arial" w:eastAsia="Times New Roman" w:hAnsi="Arial" w:cs="Arial"/>
          <w:sz w:val="24"/>
          <w:szCs w:val="24"/>
        </w:rPr>
        <w:t>.»</w:t>
      </w:r>
      <w:proofErr w:type="gramEnd"/>
    </w:p>
    <w:p w:rsidR="002246A0" w:rsidRPr="00745471" w:rsidRDefault="002246A0" w:rsidP="002246A0">
      <w:pPr>
        <w:autoSpaceDE w:val="0"/>
        <w:autoSpaceDN w:val="0"/>
        <w:adjustRightInd w:val="0"/>
        <w:spacing w:after="0" w:line="240" w:lineRule="auto"/>
        <w:ind w:firstLine="539"/>
        <w:jc w:val="both"/>
        <w:outlineLvl w:val="1"/>
        <w:rPr>
          <w:rFonts w:ascii="Arial" w:hAnsi="Arial" w:cs="Arial"/>
          <w:bCs/>
          <w:sz w:val="24"/>
          <w:szCs w:val="24"/>
        </w:rPr>
      </w:pPr>
      <w:r w:rsidRPr="00745471">
        <w:rPr>
          <w:rFonts w:ascii="Arial" w:eastAsia="Calibri" w:hAnsi="Arial" w:cs="Arial"/>
          <w:sz w:val="24"/>
          <w:szCs w:val="24"/>
          <w:lang w:eastAsia="en-US"/>
        </w:rPr>
        <w:t>1.1.3. подпункт 2</w:t>
      </w:r>
      <w:r w:rsidR="008235A7" w:rsidRPr="00745471">
        <w:rPr>
          <w:rFonts w:ascii="Arial" w:eastAsia="Calibri" w:hAnsi="Arial" w:cs="Arial"/>
          <w:sz w:val="24"/>
          <w:szCs w:val="24"/>
          <w:lang w:eastAsia="en-US"/>
        </w:rPr>
        <w:t>)</w:t>
      </w:r>
      <w:r w:rsidRPr="00745471">
        <w:rPr>
          <w:rFonts w:ascii="Arial" w:eastAsia="Calibri" w:hAnsi="Arial" w:cs="Arial"/>
          <w:sz w:val="24"/>
          <w:szCs w:val="24"/>
          <w:lang w:eastAsia="en-US"/>
        </w:rPr>
        <w:t xml:space="preserve"> пункта 7.1  раздела 7 «</w:t>
      </w:r>
      <w:r w:rsidRPr="00745471">
        <w:rPr>
          <w:rFonts w:ascii="Arial" w:eastAsia="Times New Roman" w:hAnsi="Arial" w:cs="Arial"/>
          <w:bCs/>
          <w:sz w:val="24"/>
          <w:szCs w:val="24"/>
        </w:rPr>
        <w:t>Запреты, связанные с муниципальной службой</w:t>
      </w:r>
      <w:r w:rsidRPr="00745471">
        <w:rPr>
          <w:rFonts w:ascii="Arial" w:eastAsia="Calibri" w:hAnsi="Arial" w:cs="Arial"/>
          <w:sz w:val="24"/>
          <w:szCs w:val="24"/>
          <w:lang w:eastAsia="en-US"/>
        </w:rPr>
        <w:t>»</w:t>
      </w:r>
      <w:r w:rsidRPr="00745471">
        <w:rPr>
          <w:rFonts w:ascii="Arial" w:hAnsi="Arial" w:cs="Arial"/>
          <w:bCs/>
          <w:sz w:val="24"/>
          <w:szCs w:val="24"/>
        </w:rPr>
        <w:t xml:space="preserve"> изложить в новой редакции:</w:t>
      </w:r>
    </w:p>
    <w:p w:rsidR="002246A0" w:rsidRPr="00745471" w:rsidRDefault="00C34C34" w:rsidP="00C34C34">
      <w:pPr>
        <w:autoSpaceDE w:val="0"/>
        <w:autoSpaceDN w:val="0"/>
        <w:adjustRightInd w:val="0"/>
        <w:spacing w:after="0" w:line="240" w:lineRule="auto"/>
        <w:jc w:val="both"/>
        <w:rPr>
          <w:rFonts w:ascii="Arial" w:hAnsi="Arial" w:cs="Arial"/>
          <w:sz w:val="24"/>
          <w:szCs w:val="24"/>
        </w:rPr>
      </w:pPr>
      <w:r w:rsidRPr="00745471">
        <w:rPr>
          <w:rFonts w:ascii="Arial" w:hAnsi="Arial" w:cs="Arial"/>
          <w:sz w:val="24"/>
          <w:szCs w:val="24"/>
        </w:rPr>
        <w:t xml:space="preserve">       </w:t>
      </w:r>
      <w:proofErr w:type="gramStart"/>
      <w:r w:rsidR="0031029E" w:rsidRPr="00745471">
        <w:rPr>
          <w:rFonts w:ascii="Arial" w:hAnsi="Arial" w:cs="Arial"/>
          <w:sz w:val="24"/>
          <w:szCs w:val="24"/>
        </w:rPr>
        <w:t>«</w:t>
      </w:r>
      <w:r w:rsidR="008235A7" w:rsidRPr="00745471">
        <w:rPr>
          <w:rFonts w:ascii="Arial" w:hAnsi="Arial" w:cs="Arial"/>
          <w:sz w:val="24"/>
          <w:szCs w:val="24"/>
        </w:rPr>
        <w:t>2</w:t>
      </w:r>
      <w:r w:rsidR="002246A0" w:rsidRPr="00745471">
        <w:rPr>
          <w:rFonts w:ascii="Arial" w:hAnsi="Arial" w:cs="Arial"/>
          <w:sz w:val="24"/>
          <w:szCs w:val="24"/>
        </w:rPr>
        <w:t xml:space="preserve">) </w:t>
      </w:r>
      <w:r w:rsidR="00CC6173" w:rsidRPr="00745471">
        <w:rPr>
          <w:rFonts w:ascii="Arial" w:hAnsi="Arial" w:cs="Arial"/>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CC6173" w:rsidRPr="00745471">
        <w:rPr>
          <w:rFonts w:ascii="Arial" w:hAnsi="Arial" w:cs="Arial"/>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00CC6173" w:rsidRPr="00745471">
        <w:rPr>
          <w:rFonts w:ascii="Arial" w:hAnsi="Arial" w:cs="Arial"/>
          <w:sz w:val="24"/>
          <w:szCs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C6173" w:rsidRPr="00745471">
        <w:rPr>
          <w:rFonts w:ascii="Arial" w:hAnsi="Arial" w:cs="Arial"/>
          <w:sz w:val="24"/>
          <w:szCs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31029E" w:rsidRPr="00745471">
        <w:rPr>
          <w:rFonts w:ascii="Arial" w:hAnsi="Arial" w:cs="Arial"/>
          <w:sz w:val="24"/>
          <w:szCs w:val="24"/>
        </w:rPr>
        <w:t>»</w:t>
      </w:r>
    </w:p>
    <w:p w:rsidR="002246A0" w:rsidRPr="00745471" w:rsidRDefault="002246A0" w:rsidP="002246A0">
      <w:pPr>
        <w:autoSpaceDE w:val="0"/>
        <w:autoSpaceDN w:val="0"/>
        <w:adjustRightInd w:val="0"/>
        <w:spacing w:after="0" w:line="240" w:lineRule="auto"/>
        <w:ind w:firstLine="709"/>
        <w:jc w:val="both"/>
        <w:rPr>
          <w:rFonts w:ascii="Arial" w:hAnsi="Arial" w:cs="Arial"/>
          <w:sz w:val="24"/>
          <w:szCs w:val="24"/>
        </w:rPr>
      </w:pPr>
      <w:r w:rsidRPr="00745471">
        <w:rPr>
          <w:rFonts w:ascii="Arial" w:eastAsia="Calibri" w:hAnsi="Arial" w:cs="Arial"/>
          <w:sz w:val="24"/>
          <w:szCs w:val="24"/>
          <w:lang w:eastAsia="en-US"/>
        </w:rPr>
        <w:t>1.1.4.</w:t>
      </w:r>
      <w:r w:rsidRPr="00745471">
        <w:rPr>
          <w:rFonts w:ascii="Arial" w:hAnsi="Arial" w:cs="Arial"/>
          <w:sz w:val="24"/>
          <w:szCs w:val="24"/>
        </w:rPr>
        <w:t xml:space="preserve"> подпункты 4-16 пункта 7.1  раздела 7 «Запреты, связанные с муниципальной службой», считать подпунктами 3-15 пункта 7.1 соответственно;</w:t>
      </w:r>
    </w:p>
    <w:p w:rsidR="002246A0" w:rsidRPr="00745471" w:rsidRDefault="002246A0" w:rsidP="002246A0">
      <w:pPr>
        <w:autoSpaceDE w:val="0"/>
        <w:autoSpaceDN w:val="0"/>
        <w:adjustRightInd w:val="0"/>
        <w:spacing w:after="0" w:line="240" w:lineRule="auto"/>
        <w:ind w:firstLine="709"/>
        <w:jc w:val="both"/>
        <w:rPr>
          <w:rFonts w:ascii="Arial" w:hAnsi="Arial" w:cs="Arial"/>
          <w:sz w:val="24"/>
          <w:szCs w:val="24"/>
        </w:rPr>
      </w:pPr>
      <w:r w:rsidRPr="00745471">
        <w:rPr>
          <w:rFonts w:ascii="Arial" w:hAnsi="Arial" w:cs="Arial"/>
          <w:sz w:val="24"/>
          <w:szCs w:val="24"/>
        </w:rPr>
        <w:t>1.1.5 абзац второй пункта 10.6  раздела 10 «Аттестация муниципальных служащих» изложить в следующей редакции: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proofErr w:type="gramStart"/>
      <w:r w:rsidRPr="00745471">
        <w:rPr>
          <w:rFonts w:ascii="Arial" w:hAnsi="Arial" w:cs="Arial"/>
          <w:sz w:val="24"/>
          <w:szCs w:val="24"/>
        </w:rPr>
        <w:t xml:space="preserve">«В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в котором муниципальный служащий, подлежащий аттестации, замещает должность муниципальной службы, из подразделения по вопросам муниципальной службы и кадров, юридического (правового) подразделения, а в случае отсутствия таких подразделений </w:t>
      </w:r>
      <w:r w:rsidRPr="00745471">
        <w:rPr>
          <w:rFonts w:ascii="Arial" w:hAnsi="Arial" w:cs="Arial"/>
          <w:b/>
          <w:sz w:val="24"/>
          <w:szCs w:val="24"/>
        </w:rPr>
        <w:t>-</w:t>
      </w:r>
      <w:r w:rsidRPr="00745471">
        <w:rPr>
          <w:rFonts w:ascii="Arial" w:hAnsi="Arial" w:cs="Arial"/>
          <w:sz w:val="24"/>
          <w:szCs w:val="24"/>
        </w:rPr>
        <w:t xml:space="preserve"> муниципальные служащие, ответственные за кадровое и юридическое (правовое) сопровождение деятельности органа местного самоуправления, в</w:t>
      </w:r>
      <w:proofErr w:type="gramEnd"/>
      <w:r w:rsidRPr="00745471">
        <w:rPr>
          <w:rFonts w:ascii="Arial" w:hAnsi="Arial" w:cs="Arial"/>
          <w:sz w:val="24"/>
          <w:szCs w:val="24"/>
        </w:rPr>
        <w:t xml:space="preserve"> </w:t>
      </w:r>
      <w:proofErr w:type="gramStart"/>
      <w:r w:rsidRPr="00745471">
        <w:rPr>
          <w:rFonts w:ascii="Arial" w:hAnsi="Arial" w:cs="Arial"/>
          <w:sz w:val="24"/>
          <w:szCs w:val="24"/>
        </w:rPr>
        <w:t>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w:t>
      </w:r>
      <w:proofErr w:type="gramEnd"/>
      <w:r w:rsidRPr="00745471">
        <w:rPr>
          <w:rFonts w:ascii="Arial" w:hAnsi="Arial" w:cs="Arial"/>
          <w:sz w:val="24"/>
          <w:szCs w:val="24"/>
        </w:rPr>
        <w:t xml:space="preserve"> Число независимых экспертов должно составлять не менее одной четверти от общего числа членов аттестационной комиссии</w:t>
      </w:r>
      <w:proofErr w:type="gramStart"/>
      <w:r w:rsidRPr="00745471">
        <w:rPr>
          <w:rFonts w:ascii="Arial" w:hAnsi="Arial" w:cs="Arial"/>
          <w:sz w:val="24"/>
          <w:szCs w:val="24"/>
        </w:rPr>
        <w:t>.»;</w:t>
      </w:r>
      <w:proofErr w:type="gramEnd"/>
    </w:p>
    <w:p w:rsidR="002246A0" w:rsidRPr="00745471" w:rsidRDefault="002246A0" w:rsidP="002246A0">
      <w:pPr>
        <w:autoSpaceDE w:val="0"/>
        <w:autoSpaceDN w:val="0"/>
        <w:adjustRightInd w:val="0"/>
        <w:spacing w:after="0" w:line="240" w:lineRule="auto"/>
        <w:ind w:firstLine="709"/>
        <w:jc w:val="both"/>
        <w:rPr>
          <w:rFonts w:ascii="Arial" w:hAnsi="Arial" w:cs="Arial"/>
          <w:sz w:val="24"/>
          <w:szCs w:val="24"/>
        </w:rPr>
      </w:pPr>
      <w:r w:rsidRPr="00745471">
        <w:rPr>
          <w:rFonts w:ascii="Arial" w:eastAsia="Calibri" w:hAnsi="Arial" w:cs="Arial"/>
          <w:sz w:val="24"/>
          <w:szCs w:val="24"/>
          <w:lang w:eastAsia="en-US"/>
        </w:rPr>
        <w:t xml:space="preserve">1.1.6. </w:t>
      </w:r>
      <w:r w:rsidRPr="00745471">
        <w:rPr>
          <w:rFonts w:ascii="Arial" w:hAnsi="Arial" w:cs="Arial"/>
          <w:sz w:val="24"/>
          <w:szCs w:val="24"/>
        </w:rPr>
        <w:t>пункт 18.2 в разделе 18 «Кадровая работа» изложить в следующей редакции: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w:t>
      </w:r>
      <w:r w:rsidRPr="00745471">
        <w:rPr>
          <w:rFonts w:ascii="Arial" w:hAnsi="Arial" w:cs="Arial"/>
          <w:b/>
          <w:sz w:val="24"/>
          <w:szCs w:val="24"/>
        </w:rPr>
        <w:t>18.2. Подготовка кадров для муниципальной службы на договорной основе.</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w:t>
      </w:r>
      <w:r w:rsidRPr="00745471">
        <w:rPr>
          <w:rFonts w:ascii="Arial" w:hAnsi="Arial" w:cs="Arial"/>
          <w:sz w:val="24"/>
          <w:szCs w:val="24"/>
        </w:rPr>
        <w:lastRenderedPageBreak/>
        <w:t xml:space="preserve">организацию подготовки граждан </w:t>
      </w:r>
      <w:proofErr w:type="gramStart"/>
      <w:r w:rsidRPr="00745471">
        <w:rPr>
          <w:rFonts w:ascii="Arial" w:hAnsi="Arial" w:cs="Arial"/>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745471">
        <w:rPr>
          <w:rFonts w:ascii="Arial" w:hAnsi="Arial" w:cs="Arial"/>
          <w:sz w:val="24"/>
          <w:szCs w:val="24"/>
        </w:rPr>
        <w:t xml:space="preserve"> и с учетом положений Федерального </w:t>
      </w:r>
      <w:hyperlink r:id="rId9" w:history="1">
        <w:r w:rsidRPr="00745471">
          <w:rPr>
            <w:rFonts w:ascii="Arial" w:hAnsi="Arial" w:cs="Arial"/>
            <w:sz w:val="24"/>
            <w:szCs w:val="24"/>
          </w:rPr>
          <w:t>закона</w:t>
        </w:r>
      </w:hyperlink>
      <w:r w:rsidRPr="00745471">
        <w:rPr>
          <w:rFonts w:ascii="Arial" w:hAnsi="Arial" w:cs="Arial"/>
          <w:sz w:val="24"/>
          <w:szCs w:val="24"/>
        </w:rPr>
        <w:t xml:space="preserve"> «О муниципальной службе в Российской Федерации».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 Заключение договора о целевом обучении осуществляется на конкурсной основе.</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4. Конкурс объявляется органом местного самоуправления и проводится конкурсной комиссией, образуемой в органе местного самоуправления.</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 xml:space="preserve">5. </w:t>
      </w:r>
      <w:proofErr w:type="gramStart"/>
      <w:r w:rsidRPr="00745471">
        <w:rPr>
          <w:rFonts w:ascii="Arial" w:hAnsi="Arial" w:cs="Arial"/>
          <w:sz w:val="24"/>
          <w:szCs w:val="24"/>
        </w:rPr>
        <w:t>В состав конкурсной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а в случае отсутствия таких подразделений - муниципальные служащие, ответственные за кадровое и юридическое (правовое) сопровождение деятельности органа местного самоуправления, в котором в соответствии с договором о целевом обучении гражданин обязуется проходить муниципальную</w:t>
      </w:r>
      <w:proofErr w:type="gramEnd"/>
      <w:r w:rsidRPr="00745471">
        <w:rPr>
          <w:rFonts w:ascii="Arial" w:hAnsi="Arial" w:cs="Arial"/>
          <w:sz w:val="24"/>
          <w:szCs w:val="24"/>
        </w:rPr>
        <w:t xml:space="preserve"> службу), а также представители научных, образовательных и (или) других организаций, приглашаемые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конкурсной комиссии.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6.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7. Конкурсная комиссия состоит из председателя, заместителя председателя, секретаря и членов комиссии.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bookmarkStart w:id="0" w:name="Par4"/>
      <w:bookmarkEnd w:id="0"/>
      <w:r w:rsidRPr="00745471">
        <w:rPr>
          <w:rFonts w:ascii="Arial" w:hAnsi="Arial" w:cs="Arial"/>
          <w:sz w:val="24"/>
          <w:szCs w:val="24"/>
        </w:rPr>
        <w:t xml:space="preserve">8.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45471">
        <w:rPr>
          <w:rFonts w:ascii="Arial" w:hAnsi="Arial" w:cs="Arial"/>
          <w:sz w:val="24"/>
          <w:szCs w:val="24"/>
        </w:rPr>
        <w:t>позднее</w:t>
      </w:r>
      <w:proofErr w:type="gramEnd"/>
      <w:r w:rsidRPr="00745471">
        <w:rPr>
          <w:rFonts w:ascii="Arial" w:hAnsi="Arial" w:cs="Arial"/>
          <w:sz w:val="24"/>
          <w:szCs w:val="24"/>
        </w:rPr>
        <w:t xml:space="preserve"> чем за один месяц до даты проведения указанного конкурса.</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 xml:space="preserve">9. </w:t>
      </w:r>
      <w:proofErr w:type="gramStart"/>
      <w:r w:rsidR="00A34CD6" w:rsidRPr="00745471">
        <w:rPr>
          <w:rFonts w:ascii="Arial" w:hAnsi="Arial" w:cs="Arial"/>
          <w:sz w:val="24"/>
          <w:szCs w:val="24"/>
        </w:rPr>
        <w:t>В информации о проведении конкурса, предусмотренной под</w:t>
      </w:r>
      <w:hyperlink w:anchor="Par4" w:history="1">
        <w:r w:rsidR="00A34CD6" w:rsidRPr="00745471">
          <w:rPr>
            <w:rFonts w:ascii="Arial" w:hAnsi="Arial" w:cs="Arial"/>
            <w:sz w:val="24"/>
            <w:szCs w:val="24"/>
          </w:rPr>
          <w:t>пунктом</w:t>
        </w:r>
      </w:hyperlink>
      <w:r w:rsidR="00A34CD6" w:rsidRPr="00745471">
        <w:rPr>
          <w:rFonts w:ascii="Arial" w:hAnsi="Arial" w:cs="Arial"/>
          <w:sz w:val="24"/>
          <w:szCs w:val="24"/>
        </w:rPr>
        <w:t xml:space="preserve"> 8 пункта 18.2,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под</w:t>
      </w:r>
      <w:hyperlink w:anchor="Par7" w:history="1">
        <w:r w:rsidR="00A34CD6" w:rsidRPr="00745471">
          <w:rPr>
            <w:rFonts w:ascii="Arial" w:hAnsi="Arial" w:cs="Arial"/>
            <w:sz w:val="24"/>
            <w:szCs w:val="24"/>
          </w:rPr>
          <w:t>пунктом</w:t>
        </w:r>
      </w:hyperlink>
      <w:r w:rsidR="00A34CD6" w:rsidRPr="00745471">
        <w:rPr>
          <w:rFonts w:ascii="Arial" w:hAnsi="Arial" w:cs="Arial"/>
          <w:sz w:val="24"/>
          <w:szCs w:val="24"/>
        </w:rPr>
        <w:t xml:space="preserve"> 11 пункта 18.2 настоящего Положения, место и время их приема; срок, до истечения которого принимаются указанные документы;</w:t>
      </w:r>
      <w:proofErr w:type="gramEnd"/>
      <w:r w:rsidR="00A34CD6" w:rsidRPr="00745471">
        <w:rPr>
          <w:rFonts w:ascii="Arial" w:hAnsi="Arial" w:cs="Arial"/>
          <w:sz w:val="24"/>
          <w:szCs w:val="24"/>
        </w:rPr>
        <w:t xml:space="preserve"> дата, место и порядок проведения конкурса; конкурсные процедуры, используемые для оценки и отбора кандидатов на заключение договора о целевом обучении; тема письменного задания (в случае, если одной из используемых конкурсной комиссией конкурсных процедур является письменное задание), а также могут содержаться другие информационные материалы»</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10. </w:t>
      </w:r>
      <w:proofErr w:type="gramStart"/>
      <w:r w:rsidRPr="00745471">
        <w:rPr>
          <w:rFonts w:ascii="Arial" w:hAnsi="Arial" w:cs="Arial"/>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45471">
        <w:rPr>
          <w:rFonts w:ascii="Arial" w:hAnsi="Arial" w:cs="Arial"/>
          <w:sz w:val="24"/>
          <w:szCs w:val="24"/>
        </w:rPr>
        <w:t xml:space="preserve"> Гражданин, участвующий в указанном конкурсе, должен на момент поступления на муниципальную службу, а также в течение всего срока, </w:t>
      </w:r>
      <w:r w:rsidRPr="00745471">
        <w:rPr>
          <w:rFonts w:ascii="Arial" w:hAnsi="Arial" w:cs="Arial"/>
          <w:sz w:val="24"/>
          <w:szCs w:val="24"/>
        </w:rPr>
        <w:lastRenderedPageBreak/>
        <w:t>предусмотренного под</w:t>
      </w:r>
      <w:hyperlink w:anchor="Par19" w:history="1">
        <w:r w:rsidRPr="00745471">
          <w:rPr>
            <w:rFonts w:ascii="Arial" w:hAnsi="Arial" w:cs="Arial"/>
            <w:sz w:val="24"/>
            <w:szCs w:val="24"/>
          </w:rPr>
          <w:t>пунктом</w:t>
        </w:r>
      </w:hyperlink>
      <w:r w:rsidRPr="00745471">
        <w:rPr>
          <w:rFonts w:ascii="Arial" w:hAnsi="Arial" w:cs="Arial"/>
          <w:sz w:val="24"/>
          <w:szCs w:val="24"/>
        </w:rPr>
        <w:t xml:space="preserve"> 34 пункта 18.2 Настоящего Положения, соответствовать требованиям, установленным Федеральным </w:t>
      </w:r>
      <w:hyperlink r:id="rId10" w:history="1">
        <w:r w:rsidRPr="00745471">
          <w:rPr>
            <w:rFonts w:ascii="Arial" w:hAnsi="Arial" w:cs="Arial"/>
            <w:sz w:val="24"/>
            <w:szCs w:val="24"/>
          </w:rPr>
          <w:t>законом</w:t>
        </w:r>
      </w:hyperlink>
      <w:r w:rsidRPr="00745471">
        <w:rPr>
          <w:rFonts w:ascii="Arial" w:hAnsi="Arial" w:cs="Arial"/>
          <w:sz w:val="24"/>
          <w:szCs w:val="24"/>
        </w:rPr>
        <w:t xml:space="preserve"> «О муниципальной службе в Российской Федерации» для замещения должностей муниципальной службы.</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bookmarkStart w:id="1" w:name="Par7"/>
      <w:bookmarkEnd w:id="1"/>
      <w:r w:rsidRPr="00745471">
        <w:rPr>
          <w:rFonts w:ascii="Arial" w:hAnsi="Arial" w:cs="Arial"/>
          <w:sz w:val="24"/>
          <w:szCs w:val="24"/>
        </w:rPr>
        <w:t>11. Гражданин, изъявивший желание участвовать в конкурсе, представляет в орган местного самоуправления:</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 личное заявление;</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3) копию паспорта (паспорт предъявляется лично по прибытии на конкурс);</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11" w:history="1">
        <w:r w:rsidRPr="00745471">
          <w:rPr>
            <w:rFonts w:ascii="Arial" w:hAnsi="Arial" w:cs="Arial"/>
            <w:sz w:val="24"/>
            <w:szCs w:val="24"/>
          </w:rPr>
          <w:t>законом</w:t>
        </w:r>
      </w:hyperlink>
      <w:r w:rsidRPr="00745471">
        <w:rPr>
          <w:rFonts w:ascii="Arial" w:hAnsi="Arial" w:cs="Arial"/>
          <w:sz w:val="24"/>
          <w:szCs w:val="24"/>
        </w:rPr>
        <w:t xml:space="preserve"> "О муниципальной службе в Российской Федерации";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proofErr w:type="gramStart"/>
      <w:r w:rsidRPr="00745471">
        <w:rPr>
          <w:rFonts w:ascii="Arial" w:hAnsi="Arial" w:cs="Arial"/>
          <w:sz w:val="24"/>
          <w:szCs w:val="24"/>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745471">
        <w:rPr>
          <w:rFonts w:ascii="Arial" w:hAnsi="Arial" w:cs="Arial"/>
          <w:sz w:val="24"/>
          <w:szCs w:val="24"/>
        </w:rPr>
        <w:t xml:space="preserve"> уставом и правилами внутреннего распорядка образовательной организации.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7) письменное задание (в случае, если одной из используемых конкурсной комиссией конкурсных процедур является письменное задание).</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12. По решению руководителя органа местного самоуправления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7" w:history="1">
        <w:r w:rsidRPr="00745471">
          <w:rPr>
            <w:rFonts w:ascii="Arial" w:hAnsi="Arial" w:cs="Arial"/>
            <w:sz w:val="24"/>
            <w:szCs w:val="24"/>
          </w:rPr>
          <w:t xml:space="preserve">пунктом </w:t>
        </w:r>
      </w:hyperlink>
      <w:r w:rsidRPr="00745471">
        <w:rPr>
          <w:rFonts w:ascii="Arial" w:hAnsi="Arial" w:cs="Arial"/>
          <w:sz w:val="24"/>
          <w:szCs w:val="24"/>
        </w:rPr>
        <w:t>11 настоящего раздела.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13. Заседание конкурсной комиссии, на котором проводятся оценка и отбор претендентов, проходит не позднее чем через 14 календарных дней после дня окончания приема документов, указанных  в </w:t>
      </w:r>
      <w:hyperlink r:id="rId12" w:history="1">
        <w:r w:rsidRPr="00745471">
          <w:rPr>
            <w:rFonts w:ascii="Arial" w:hAnsi="Arial" w:cs="Arial"/>
            <w:sz w:val="24"/>
            <w:szCs w:val="24"/>
          </w:rPr>
          <w:t>пункте 11</w:t>
        </w:r>
      </w:hyperlink>
      <w:r w:rsidRPr="00745471">
        <w:rPr>
          <w:rFonts w:ascii="Arial" w:hAnsi="Arial" w:cs="Arial"/>
          <w:sz w:val="24"/>
          <w:szCs w:val="24"/>
        </w:rPr>
        <w:t xml:space="preserve"> настоящего раздела.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 О месте, дате и времени заседания конкурсной комиссии члены конкурсной комиссии уведомляются секретарем конкурсной комиссии не </w:t>
      </w:r>
      <w:proofErr w:type="gramStart"/>
      <w:r w:rsidRPr="00745471">
        <w:rPr>
          <w:rFonts w:ascii="Arial" w:hAnsi="Arial" w:cs="Arial"/>
          <w:sz w:val="24"/>
          <w:szCs w:val="24"/>
        </w:rPr>
        <w:t>позднее</w:t>
      </w:r>
      <w:proofErr w:type="gramEnd"/>
      <w:r w:rsidRPr="00745471">
        <w:rPr>
          <w:rFonts w:ascii="Arial" w:hAnsi="Arial" w:cs="Arial"/>
          <w:sz w:val="24"/>
          <w:szCs w:val="24"/>
        </w:rPr>
        <w:t xml:space="preserve"> чем за три рабочих дня до дня проведения такого заседания. Заседание конкурсной комиссии проводит председатель конкурсной комиссии, а в его отсутствие - заместитель председателя конкурсной комиссии.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14. Заседание конкурсной комиссии считается правомочным, если на нем присутствует не менее двух третей от общего числа ее членов.</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15. Решения конкурсной комиссии принимаются открытым голосованием простым большинством голосов присутствующих на заседании членов конкурсной комиссии. В случае равенства голосов считается принятым то решение, за которое проголосовал председательствующий на заседании конкурсной комиссии.</w:t>
      </w:r>
    </w:p>
    <w:p w:rsidR="002246A0" w:rsidRPr="00745471" w:rsidRDefault="002246A0" w:rsidP="002246A0">
      <w:pPr>
        <w:autoSpaceDE w:val="0"/>
        <w:autoSpaceDN w:val="0"/>
        <w:adjustRightInd w:val="0"/>
        <w:spacing w:after="0" w:line="240" w:lineRule="auto"/>
        <w:ind w:firstLine="539"/>
        <w:jc w:val="both"/>
        <w:rPr>
          <w:rFonts w:ascii="Arial" w:hAnsi="Arial" w:cs="Arial"/>
          <w:strike/>
          <w:sz w:val="24"/>
          <w:szCs w:val="24"/>
        </w:rPr>
      </w:pPr>
      <w:r w:rsidRPr="00745471">
        <w:rPr>
          <w:rFonts w:ascii="Arial" w:hAnsi="Arial" w:cs="Arial"/>
          <w:sz w:val="24"/>
          <w:szCs w:val="24"/>
        </w:rPr>
        <w:t xml:space="preserve">16. Конкурсная комиссия оценивает претендентов на основании представленных документов, указанных в </w:t>
      </w:r>
      <w:proofErr w:type="gramStart"/>
      <w:r w:rsidRPr="00745471">
        <w:rPr>
          <w:rFonts w:ascii="Arial" w:hAnsi="Arial" w:cs="Arial"/>
          <w:sz w:val="24"/>
          <w:szCs w:val="24"/>
        </w:rPr>
        <w:t>под</w:t>
      </w:r>
      <w:proofErr w:type="gramEnd"/>
      <w:r w:rsidR="003440F4" w:rsidRPr="00745471">
        <w:rPr>
          <w:rFonts w:ascii="Arial" w:hAnsi="Arial" w:cs="Arial"/>
          <w:sz w:val="24"/>
          <w:szCs w:val="24"/>
        </w:rPr>
        <w:fldChar w:fldCharType="begin"/>
      </w:r>
      <w:r w:rsidR="003440F4" w:rsidRPr="00745471">
        <w:rPr>
          <w:rFonts w:ascii="Arial" w:hAnsi="Arial" w:cs="Arial"/>
          <w:sz w:val="24"/>
          <w:szCs w:val="24"/>
        </w:rPr>
        <w:instrText xml:space="preserve"> HYPERLINK "consultantplus://offline/ref=9FA5DB9E530B5ADFA6DBB024421DE44ED24B648EFF4B196DF3BE5304B6B55548F444D23AC852FF78693AC192k0KAI" </w:instrText>
      </w:r>
      <w:r w:rsidR="003440F4" w:rsidRPr="00745471">
        <w:rPr>
          <w:rFonts w:ascii="Arial" w:hAnsi="Arial" w:cs="Arial"/>
          <w:sz w:val="24"/>
          <w:szCs w:val="24"/>
        </w:rPr>
        <w:fldChar w:fldCharType="separate"/>
      </w:r>
      <w:r w:rsidRPr="00745471">
        <w:rPr>
          <w:rFonts w:ascii="Arial" w:hAnsi="Arial" w:cs="Arial"/>
          <w:sz w:val="24"/>
          <w:szCs w:val="24"/>
        </w:rPr>
        <w:t>пунктах 1</w:t>
      </w:r>
      <w:r w:rsidR="003440F4" w:rsidRPr="00745471">
        <w:rPr>
          <w:rFonts w:ascii="Arial" w:hAnsi="Arial" w:cs="Arial"/>
          <w:sz w:val="24"/>
          <w:szCs w:val="24"/>
        </w:rPr>
        <w:fldChar w:fldCharType="end"/>
      </w:r>
      <w:r w:rsidRPr="00745471">
        <w:rPr>
          <w:rFonts w:ascii="Arial" w:hAnsi="Arial" w:cs="Arial"/>
          <w:b/>
          <w:sz w:val="24"/>
          <w:szCs w:val="24"/>
        </w:rPr>
        <w:t>-</w:t>
      </w:r>
      <w:hyperlink r:id="rId13" w:history="1">
        <w:r w:rsidRPr="00745471">
          <w:rPr>
            <w:rFonts w:ascii="Arial" w:hAnsi="Arial" w:cs="Arial"/>
            <w:sz w:val="24"/>
            <w:szCs w:val="24"/>
          </w:rPr>
          <w:t>6 пункта 11</w:t>
        </w:r>
      </w:hyperlink>
      <w:r w:rsidRPr="00745471">
        <w:rPr>
          <w:rFonts w:ascii="Arial" w:hAnsi="Arial" w:cs="Arial"/>
          <w:sz w:val="24"/>
          <w:szCs w:val="24"/>
        </w:rPr>
        <w:t xml:space="preserve"> настоящего раздела, а также по результатам конкурсных процедур. Конкурсные процедуры по решению органа местного самоуправления предусматривают индивидуальное собеседование, тестирование и (или) письменное задание. </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lastRenderedPageBreak/>
        <w:t xml:space="preserve">17. </w:t>
      </w:r>
      <w:proofErr w:type="gramStart"/>
      <w:r w:rsidRPr="00745471">
        <w:rPr>
          <w:rFonts w:ascii="Arial" w:hAnsi="Arial" w:cs="Arial"/>
          <w:sz w:val="24"/>
          <w:szCs w:val="24"/>
        </w:rPr>
        <w:t>Индивидуальное собеседование проводится в форме свободной беседы с претендентом по теме, относящейся к области и виду его будущей профессиональной служебной деятельности, в ходе которой претендент отвечает на вопросы членов конкурсной комиссии в целях оценки теоретических знаний и личностных качеств претендента.</w:t>
      </w:r>
      <w:proofErr w:type="gramEnd"/>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18. Оценка теоретических знаний и личностных каче</w:t>
      </w:r>
      <w:proofErr w:type="gramStart"/>
      <w:r w:rsidRPr="00745471">
        <w:rPr>
          <w:rFonts w:ascii="Arial" w:hAnsi="Arial" w:cs="Arial"/>
          <w:sz w:val="24"/>
          <w:szCs w:val="24"/>
        </w:rPr>
        <w:t>ств пр</w:t>
      </w:r>
      <w:proofErr w:type="gramEnd"/>
      <w:r w:rsidRPr="00745471">
        <w:rPr>
          <w:rFonts w:ascii="Arial" w:hAnsi="Arial" w:cs="Arial"/>
          <w:sz w:val="24"/>
          <w:szCs w:val="24"/>
        </w:rPr>
        <w:t>етендента осуществляется по следующим критериям:</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 уровень теоретических знаний;</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 логическое построение ответа;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3) грамотность и культура речи;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4) уровень успеваемости претендента в образовательной организации, наличие научных публикаций, участие в научных конференциях, олимпиадах и других мероприятиях, проводимых образовательными организациями;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5) наличие профессиональной мотивации;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6) прохождение практики в органах местного самоуправления.</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19. Результаты индивидуального собеседования оцениваются членами конкурсной комиссии: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 в три балла, если претендент последовательно, в полном объеме раскрыл содержание темы;</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 в два балла, если претендент последовательно, в полном объеме раскрыл содержание темы, но допустил неточности и незначительные ошибки;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3) в один балл, если претендент последовательно, но не в полном объеме раскрыл содержание темы, допустил неточности и ошибки;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4) в ноль баллов, если претендент не раскрыл содержание темы, допустил значительные неточности и ошибки.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20. Баллы, присужденные претенденту по результатам индивидуального собеседования всеми присутствующими на заседании членами конкурсной комиссии, суммируются.</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21. </w:t>
      </w:r>
      <w:proofErr w:type="gramStart"/>
      <w:r w:rsidRPr="00745471">
        <w:rPr>
          <w:rFonts w:ascii="Arial" w:hAnsi="Arial" w:cs="Arial"/>
          <w:sz w:val="24"/>
          <w:szCs w:val="24"/>
        </w:rPr>
        <w:t xml:space="preserve">Тестирование претендентов проводится в соответствии с перечнем теоретических вопросов, составляемым органом местного самоуправления, на знание положений </w:t>
      </w:r>
      <w:hyperlink r:id="rId14" w:history="1">
        <w:r w:rsidRPr="00745471">
          <w:rPr>
            <w:rFonts w:ascii="Arial" w:hAnsi="Arial" w:cs="Arial"/>
            <w:sz w:val="24"/>
            <w:szCs w:val="24"/>
          </w:rPr>
          <w:t>Конституции</w:t>
        </w:r>
      </w:hyperlink>
      <w:r w:rsidRPr="00745471">
        <w:rPr>
          <w:rFonts w:ascii="Arial" w:hAnsi="Arial" w:cs="Arial"/>
          <w:sz w:val="24"/>
          <w:szCs w:val="24"/>
        </w:rPr>
        <w:t xml:space="preserve"> Российской Федерации, </w:t>
      </w:r>
      <w:hyperlink r:id="rId15" w:history="1">
        <w:r w:rsidRPr="00745471">
          <w:rPr>
            <w:rFonts w:ascii="Arial" w:hAnsi="Arial" w:cs="Arial"/>
            <w:sz w:val="24"/>
            <w:szCs w:val="24"/>
          </w:rPr>
          <w:t>Конституции</w:t>
        </w:r>
      </w:hyperlink>
      <w:r w:rsidRPr="00745471">
        <w:rPr>
          <w:rFonts w:ascii="Arial" w:hAnsi="Arial" w:cs="Arial"/>
          <w:sz w:val="24"/>
          <w:szCs w:val="24"/>
        </w:rP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w:t>
      </w:r>
      <w:proofErr w:type="gramEnd"/>
      <w:r w:rsidRPr="00745471">
        <w:rPr>
          <w:rFonts w:ascii="Arial" w:hAnsi="Arial" w:cs="Arial"/>
          <w:sz w:val="24"/>
          <w:szCs w:val="24"/>
        </w:rPr>
        <w:t xml:space="preserve"> службу.</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22. Оценка результатов тестирования осуществляется конкурсной комиссией исходя из числа правильных ответов, данных претендентом на вопросы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23. По результатам тестирования членами конкурсной комиссии претендентам выставляется:</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 пять баллов, если даны правильные ответы на 86 - 100 процентов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 четыре балла, если даны правильные ответы на 70 - 85 процентов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3) три балла, если даны правильные ответы на 51 - 69 процентов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4) два балла, если даны правильные ответы на 35 - 50 процентов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5) один балл, если даны правильные ответы на 20 - 34 процента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6) ноль баллов, если даны правильные ответы менее чем на 20 процентов вопросов теста.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lastRenderedPageBreak/>
        <w:t>24. Письменное задание готовится претендентом в печатном виде по теме, определенной конкурсной комиссией и указанной в информации о проведении конкурса.</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 xml:space="preserve">25. </w:t>
      </w:r>
      <w:proofErr w:type="gramStart"/>
      <w:r w:rsidRPr="00745471">
        <w:rPr>
          <w:rFonts w:ascii="Arial" w:hAnsi="Arial" w:cs="Arial"/>
          <w:sz w:val="24"/>
          <w:szCs w:val="24"/>
        </w:rPr>
        <w:t xml:space="preserve">Тема письменного задания подбирается таким образом, чтобы выявить знание претендентом положений </w:t>
      </w:r>
      <w:hyperlink r:id="rId16" w:history="1">
        <w:r w:rsidRPr="00745471">
          <w:rPr>
            <w:rFonts w:ascii="Arial" w:hAnsi="Arial" w:cs="Arial"/>
            <w:sz w:val="24"/>
            <w:szCs w:val="24"/>
          </w:rPr>
          <w:t>Конституции</w:t>
        </w:r>
      </w:hyperlink>
      <w:r w:rsidRPr="00745471">
        <w:rPr>
          <w:rFonts w:ascii="Arial" w:hAnsi="Arial" w:cs="Arial"/>
          <w:sz w:val="24"/>
          <w:szCs w:val="24"/>
        </w:rPr>
        <w:t xml:space="preserve"> Российской Федерации, </w:t>
      </w:r>
      <w:hyperlink r:id="rId17" w:history="1">
        <w:r w:rsidRPr="00745471">
          <w:rPr>
            <w:rFonts w:ascii="Arial" w:hAnsi="Arial" w:cs="Arial"/>
            <w:sz w:val="24"/>
            <w:szCs w:val="24"/>
          </w:rPr>
          <w:t>Конституции</w:t>
        </w:r>
      </w:hyperlink>
      <w:r w:rsidRPr="00745471">
        <w:rPr>
          <w:rFonts w:ascii="Arial" w:hAnsi="Arial" w:cs="Arial"/>
          <w:sz w:val="24"/>
          <w:szCs w:val="24"/>
        </w:rPr>
        <w:t xml:space="preserve"> Республики Татарстан, законодательства Российской Федерации и Республики Татарстан в области местного самоуправления, муниципальной службы, противодействия коррупции, а также знание вопросов, относящихся к сфере деятельности органа местного самоуправления, в котором в соответствии с договором о целевом обучении гражданин обязуется проходить муниципальную службу.</w:t>
      </w:r>
      <w:proofErr w:type="gramEnd"/>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26. Критериями оценки письменного задания являются полнота раскрытия заданной темы, грамотность изложения, культура письменной речи.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27. Письменное задание оценивается членами конкурсной комиссии: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1) в три балла, если претендент последовательно, в полном объеме раскрыл содержание темы письменного задания;</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2) в два балла, если претендент последовательно, в полном объеме раскрыл содержание темы письменного задания, но допустил неточности и незначительные ошибки;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3) в один балл, если претендент последовательно, но не в полном объеме раскрыл содержание темы письменного задания, допустил неточности и ошибки;</w:t>
      </w:r>
    </w:p>
    <w:p w:rsidR="002246A0" w:rsidRPr="00745471" w:rsidRDefault="002246A0" w:rsidP="002246A0">
      <w:pPr>
        <w:autoSpaceDE w:val="0"/>
        <w:autoSpaceDN w:val="0"/>
        <w:adjustRightInd w:val="0"/>
        <w:spacing w:after="0" w:line="240" w:lineRule="auto"/>
        <w:ind w:firstLine="539"/>
        <w:jc w:val="both"/>
        <w:rPr>
          <w:rFonts w:ascii="Arial" w:hAnsi="Arial" w:cs="Arial"/>
          <w:sz w:val="24"/>
          <w:szCs w:val="24"/>
        </w:rPr>
      </w:pPr>
      <w:r w:rsidRPr="00745471">
        <w:rPr>
          <w:rFonts w:ascii="Arial" w:hAnsi="Arial" w:cs="Arial"/>
          <w:sz w:val="24"/>
          <w:szCs w:val="24"/>
        </w:rPr>
        <w:t>4) в ноль баллов, если претендент не раскрыл содержание темы письменного задания.</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28. Баллы, присужденные претенденту по результатам оценки письменного задания всеми присутствующими на заседании членами конкурсной комиссии, суммируются.</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29. Победившим в конкурсе считается претендент, набравший наибольшее суммарное количество баллов по итогам конкурсных процедур, применяемых в рамках конкурса.</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30. Результаты голосования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31. Решение конкурсной комиссии об определении победителя конкурса является основанием для заключения органом местного самоуправления с претендентом, победившим в конкурсе, договора о целевом обучении.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32. Гражданам, участвовавшим в конкурсе, сообщается о его результатах в письменной форме в течение одного месяца со дня завершения конкурса.</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45471">
        <w:rPr>
          <w:rFonts w:ascii="Arial" w:hAnsi="Arial" w:cs="Arial"/>
          <w:sz w:val="24"/>
          <w:szCs w:val="24"/>
        </w:rPr>
        <w:t>дств св</w:t>
      </w:r>
      <w:proofErr w:type="gramEnd"/>
      <w:r w:rsidRPr="00745471">
        <w:rPr>
          <w:rFonts w:ascii="Arial" w:hAnsi="Arial" w:cs="Arial"/>
          <w:sz w:val="24"/>
          <w:szCs w:val="24"/>
        </w:rPr>
        <w:t>язи и другие), осуществляются гражданами за счет собственных средств.</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bookmarkStart w:id="2" w:name="Par19"/>
      <w:bookmarkEnd w:id="2"/>
      <w:r w:rsidRPr="00745471">
        <w:rPr>
          <w:rFonts w:ascii="Arial" w:hAnsi="Arial" w:cs="Arial"/>
          <w:sz w:val="24"/>
          <w:szCs w:val="24"/>
        </w:rPr>
        <w:t>34.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36. Договор о целевом обучении может быть заключен с гражданином один раз.</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hAnsi="Arial" w:cs="Arial"/>
          <w:sz w:val="24"/>
          <w:szCs w:val="24"/>
        </w:rPr>
        <w:t>37. Финансовое обеспечение расходов, предусмотренных договором о целевом обучении, осуществляется за счет средств местного бюджета</w:t>
      </w:r>
      <w:proofErr w:type="gramStart"/>
      <w:r w:rsidRPr="00745471">
        <w:rPr>
          <w:rFonts w:ascii="Arial" w:hAnsi="Arial" w:cs="Arial"/>
          <w:sz w:val="24"/>
          <w:szCs w:val="24"/>
        </w:rPr>
        <w:t>.»;</w:t>
      </w:r>
      <w:proofErr w:type="gramEnd"/>
    </w:p>
    <w:p w:rsidR="002246A0" w:rsidRPr="00745471" w:rsidRDefault="002246A0" w:rsidP="002246A0">
      <w:pPr>
        <w:spacing w:after="0" w:line="240" w:lineRule="auto"/>
        <w:ind w:firstLine="709"/>
        <w:jc w:val="both"/>
        <w:rPr>
          <w:rFonts w:ascii="Arial" w:eastAsia="Calibri" w:hAnsi="Arial" w:cs="Arial"/>
          <w:sz w:val="24"/>
          <w:szCs w:val="24"/>
          <w:lang w:eastAsia="en-US"/>
        </w:rPr>
      </w:pPr>
      <w:r w:rsidRPr="00745471">
        <w:rPr>
          <w:rFonts w:ascii="Arial" w:eastAsia="Calibri" w:hAnsi="Arial" w:cs="Arial"/>
          <w:sz w:val="24"/>
          <w:szCs w:val="24"/>
          <w:lang w:eastAsia="en-US"/>
        </w:rPr>
        <w:t>1.1.7</w:t>
      </w:r>
      <w:r w:rsidR="00ED4AB3" w:rsidRPr="00745471">
        <w:rPr>
          <w:rFonts w:ascii="Arial" w:eastAsia="Calibri" w:hAnsi="Arial" w:cs="Arial"/>
          <w:sz w:val="24"/>
          <w:szCs w:val="24"/>
          <w:lang w:eastAsia="en-US"/>
        </w:rPr>
        <w:t>. подпункт «а</w:t>
      </w:r>
      <w:r w:rsidRPr="00745471">
        <w:rPr>
          <w:rFonts w:ascii="Arial" w:eastAsia="Calibri" w:hAnsi="Arial" w:cs="Arial"/>
          <w:sz w:val="24"/>
          <w:szCs w:val="24"/>
          <w:lang w:eastAsia="en-US"/>
        </w:rPr>
        <w:t>» пункта 22.6.2 в разделе 22 «</w:t>
      </w:r>
      <w:r w:rsidRPr="00745471">
        <w:rPr>
          <w:rFonts w:ascii="Arial" w:hAnsi="Arial" w:cs="Arial"/>
          <w:sz w:val="24"/>
          <w:szCs w:val="24"/>
        </w:rPr>
        <w:t>Ответственность муниципального служащего</w:t>
      </w:r>
      <w:r w:rsidR="00ED4AB3" w:rsidRPr="00745471">
        <w:rPr>
          <w:rFonts w:ascii="Arial" w:eastAsia="Calibri" w:hAnsi="Arial" w:cs="Arial"/>
          <w:sz w:val="24"/>
          <w:szCs w:val="24"/>
          <w:lang w:eastAsia="en-US"/>
        </w:rPr>
        <w:t>» изложить в следующей редакции</w:t>
      </w:r>
      <w:r w:rsidRPr="00745471">
        <w:rPr>
          <w:rFonts w:ascii="Arial" w:eastAsia="Calibri" w:hAnsi="Arial" w:cs="Arial"/>
          <w:sz w:val="24"/>
          <w:szCs w:val="24"/>
          <w:lang w:eastAsia="en-US"/>
        </w:rPr>
        <w:t>:</w:t>
      </w:r>
    </w:p>
    <w:p w:rsidR="002246A0" w:rsidRPr="00745471" w:rsidRDefault="002246A0" w:rsidP="002246A0">
      <w:pPr>
        <w:autoSpaceDE w:val="0"/>
        <w:autoSpaceDN w:val="0"/>
        <w:adjustRightInd w:val="0"/>
        <w:spacing w:after="0" w:line="240" w:lineRule="auto"/>
        <w:ind w:firstLine="540"/>
        <w:jc w:val="both"/>
        <w:rPr>
          <w:rFonts w:ascii="Arial" w:hAnsi="Arial" w:cs="Arial"/>
          <w:sz w:val="24"/>
          <w:szCs w:val="24"/>
        </w:rPr>
      </w:pPr>
      <w:r w:rsidRPr="00745471">
        <w:rPr>
          <w:rFonts w:ascii="Arial" w:eastAsia="Calibri" w:hAnsi="Arial" w:cs="Arial"/>
          <w:sz w:val="24"/>
          <w:szCs w:val="24"/>
          <w:lang w:eastAsia="en-US"/>
        </w:rPr>
        <w:lastRenderedPageBreak/>
        <w:tab/>
      </w:r>
      <w:proofErr w:type="gramStart"/>
      <w:r w:rsidRPr="00745471">
        <w:rPr>
          <w:rFonts w:ascii="Arial" w:eastAsia="Calibri" w:hAnsi="Arial" w:cs="Arial"/>
          <w:sz w:val="24"/>
          <w:szCs w:val="24"/>
          <w:lang w:eastAsia="en-US"/>
        </w:rPr>
        <w:t>«</w:t>
      </w:r>
      <w:r w:rsidR="00ED4AB3" w:rsidRPr="00745471">
        <w:rPr>
          <w:rFonts w:ascii="Arial" w:eastAsia="Calibri" w:hAnsi="Arial" w:cs="Arial"/>
          <w:sz w:val="24"/>
          <w:szCs w:val="24"/>
          <w:lang w:eastAsia="en-US"/>
        </w:rPr>
        <w:t xml:space="preserve">а) </w:t>
      </w:r>
      <w:r w:rsidRPr="00745471">
        <w:rPr>
          <w:rFonts w:ascii="Arial" w:hAnsi="Arial" w:cs="Arial"/>
          <w:sz w:val="24"/>
          <w:szCs w:val="24"/>
        </w:rPr>
        <w:t>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745471">
        <w:rPr>
          <w:rFonts w:ascii="Arial" w:eastAsia="Calibri" w:hAnsi="Arial" w:cs="Arial"/>
          <w:sz w:val="24"/>
          <w:szCs w:val="24"/>
          <w:lang w:eastAsia="en-US"/>
        </w:rPr>
        <w:t>».</w:t>
      </w:r>
      <w:proofErr w:type="gramEnd"/>
    </w:p>
    <w:p w:rsidR="008F0980" w:rsidRPr="00745471" w:rsidRDefault="008C43C8" w:rsidP="0069532F">
      <w:pPr>
        <w:tabs>
          <w:tab w:val="left" w:pos="709"/>
        </w:tabs>
        <w:spacing w:after="0" w:line="240" w:lineRule="auto"/>
        <w:jc w:val="both"/>
        <w:rPr>
          <w:rFonts w:ascii="Arial" w:eastAsia="Calibri" w:hAnsi="Arial" w:cs="Arial"/>
          <w:sz w:val="24"/>
          <w:szCs w:val="24"/>
          <w:lang w:eastAsia="en-US"/>
        </w:rPr>
      </w:pPr>
      <w:r w:rsidRPr="00745471">
        <w:rPr>
          <w:rFonts w:ascii="Arial" w:eastAsia="Times New Roman" w:hAnsi="Arial" w:cs="Arial"/>
          <w:sz w:val="24"/>
          <w:szCs w:val="24"/>
        </w:rPr>
        <w:tab/>
      </w:r>
      <w:r w:rsidR="008F0980" w:rsidRPr="00745471">
        <w:rPr>
          <w:rFonts w:ascii="Arial" w:eastAsia="Times New Roman" w:hAnsi="Arial" w:cs="Arial"/>
          <w:sz w:val="24"/>
          <w:szCs w:val="24"/>
        </w:rPr>
        <w:t xml:space="preserve">2. </w:t>
      </w:r>
      <w:r w:rsidRPr="00745471">
        <w:rPr>
          <w:rFonts w:ascii="Arial" w:eastAsia="Times New Roman" w:hAnsi="Arial" w:cs="Arial"/>
          <w:sz w:val="24"/>
          <w:szCs w:val="24"/>
        </w:rPr>
        <w:t>Обнародовать настоящее решение на специальных информационных стендах, расположенных на территории населенных пунктов:</w:t>
      </w:r>
      <w:r w:rsidR="00A90E5E" w:rsidRPr="00745471">
        <w:rPr>
          <w:rFonts w:ascii="Times New Roman" w:eastAsia="Times New Roman" w:hAnsi="Times New Roman" w:cs="Times New Roman"/>
          <w:sz w:val="28"/>
          <w:szCs w:val="28"/>
        </w:rPr>
        <w:t xml:space="preserve"> </w:t>
      </w:r>
      <w:proofErr w:type="spellStart"/>
      <w:r w:rsidR="00A90E5E" w:rsidRPr="00745471">
        <w:rPr>
          <w:rFonts w:ascii="Arial" w:eastAsia="Times New Roman" w:hAnsi="Arial" w:cs="Arial"/>
          <w:sz w:val="24"/>
          <w:szCs w:val="24"/>
        </w:rPr>
        <w:t>с</w:t>
      </w:r>
      <w:proofErr w:type="gramStart"/>
      <w:r w:rsidR="00A90E5E" w:rsidRPr="00745471">
        <w:rPr>
          <w:rFonts w:ascii="Arial" w:eastAsia="Times New Roman" w:hAnsi="Arial" w:cs="Arial"/>
          <w:sz w:val="24"/>
          <w:szCs w:val="24"/>
        </w:rPr>
        <w:t>.</w:t>
      </w:r>
      <w:r w:rsidR="004654E3" w:rsidRPr="00745471">
        <w:rPr>
          <w:rFonts w:ascii="Arial" w:eastAsia="Times New Roman" w:hAnsi="Arial" w:cs="Arial"/>
          <w:sz w:val="24"/>
          <w:szCs w:val="24"/>
        </w:rPr>
        <w:t>К</w:t>
      </w:r>
      <w:proofErr w:type="gramEnd"/>
      <w:r w:rsidR="004654E3" w:rsidRPr="00745471">
        <w:rPr>
          <w:rFonts w:ascii="Arial" w:eastAsia="Times New Roman" w:hAnsi="Arial" w:cs="Arial"/>
          <w:sz w:val="24"/>
          <w:szCs w:val="24"/>
        </w:rPr>
        <w:t>ичучатово</w:t>
      </w:r>
      <w:proofErr w:type="spellEnd"/>
      <w:r w:rsidR="00A90E5E" w:rsidRPr="00745471">
        <w:rPr>
          <w:rFonts w:ascii="Arial" w:eastAsia="Times New Roman" w:hAnsi="Arial" w:cs="Arial"/>
          <w:sz w:val="24"/>
          <w:szCs w:val="24"/>
        </w:rPr>
        <w:t xml:space="preserve">, </w:t>
      </w:r>
      <w:proofErr w:type="spellStart"/>
      <w:r w:rsidR="00A90E5E" w:rsidRPr="00745471">
        <w:rPr>
          <w:rFonts w:ascii="Arial" w:eastAsia="Times New Roman" w:hAnsi="Arial" w:cs="Arial"/>
          <w:sz w:val="24"/>
          <w:szCs w:val="24"/>
        </w:rPr>
        <w:t>ул.</w:t>
      </w:r>
      <w:r w:rsidR="004654E3" w:rsidRPr="00745471">
        <w:rPr>
          <w:rFonts w:ascii="Arial" w:eastAsia="Times New Roman" w:hAnsi="Arial" w:cs="Arial"/>
          <w:sz w:val="24"/>
          <w:szCs w:val="24"/>
        </w:rPr>
        <w:t>Юлдаш</w:t>
      </w:r>
      <w:proofErr w:type="spellEnd"/>
      <w:r w:rsidR="00A90E5E" w:rsidRPr="00745471">
        <w:rPr>
          <w:rFonts w:ascii="Arial" w:eastAsia="Times New Roman" w:hAnsi="Arial" w:cs="Arial"/>
          <w:sz w:val="24"/>
          <w:szCs w:val="24"/>
        </w:rPr>
        <w:t>, д.</w:t>
      </w:r>
      <w:r w:rsidR="004654E3" w:rsidRPr="00745471">
        <w:rPr>
          <w:rFonts w:ascii="Arial" w:eastAsia="Times New Roman" w:hAnsi="Arial" w:cs="Arial"/>
          <w:sz w:val="24"/>
          <w:szCs w:val="24"/>
        </w:rPr>
        <w:t>2А,</w:t>
      </w:r>
      <w:r w:rsidRPr="00745471">
        <w:rPr>
          <w:rFonts w:ascii="Arial" w:eastAsia="Times New Roman" w:hAnsi="Arial" w:cs="Arial"/>
          <w:sz w:val="24"/>
          <w:szCs w:val="24"/>
        </w:rPr>
        <w:t xml:space="preserve"> разместить на </w:t>
      </w:r>
      <w:r w:rsidRPr="00745471">
        <w:rPr>
          <w:rFonts w:ascii="Arial" w:eastAsia="Calibri" w:hAnsi="Arial" w:cs="Arial"/>
          <w:sz w:val="24"/>
          <w:szCs w:val="24"/>
          <w:lang w:eastAsia="en-US"/>
        </w:rPr>
        <w:t>«</w:t>
      </w:r>
      <w:r w:rsidRPr="00745471">
        <w:rPr>
          <w:rFonts w:ascii="Arial" w:eastAsia="Times New Roman" w:hAnsi="Arial" w:cs="Arial"/>
          <w:sz w:val="24"/>
          <w:szCs w:val="24"/>
        </w:rPr>
        <w:t>Официальном портале правовой информации Республики Татарстан</w:t>
      </w:r>
      <w:r w:rsidRPr="00745471">
        <w:rPr>
          <w:rFonts w:ascii="Arial" w:eastAsia="Calibri" w:hAnsi="Arial" w:cs="Arial"/>
          <w:sz w:val="24"/>
          <w:szCs w:val="24"/>
          <w:lang w:eastAsia="en-US"/>
        </w:rPr>
        <w:t>»</w:t>
      </w:r>
      <w:r w:rsidR="009B24C9" w:rsidRPr="00745471">
        <w:rPr>
          <w:rFonts w:ascii="Arial" w:eastAsia="Times New Roman" w:hAnsi="Arial" w:cs="Arial"/>
          <w:sz w:val="24"/>
          <w:szCs w:val="24"/>
        </w:rPr>
        <w:t xml:space="preserve"> (PRAVO.TATARSTAN</w:t>
      </w:r>
      <w:r w:rsidRPr="00745471">
        <w:rPr>
          <w:rFonts w:ascii="Arial" w:eastAsia="Times New Roman" w:hAnsi="Arial" w:cs="Arial"/>
          <w:sz w:val="24"/>
          <w:szCs w:val="24"/>
        </w:rPr>
        <w:t>.RU) и на сайте Альметьевского муниципального района</w:t>
      </w:r>
      <w:r w:rsidR="00412C24" w:rsidRPr="00745471">
        <w:rPr>
          <w:rFonts w:ascii="Arial" w:hAnsi="Arial" w:cs="Arial"/>
          <w:sz w:val="24"/>
          <w:szCs w:val="24"/>
        </w:rPr>
        <w:t xml:space="preserve"> в сети «Интернет»</w:t>
      </w:r>
      <w:r w:rsidRPr="00745471">
        <w:rPr>
          <w:rFonts w:ascii="Arial" w:eastAsia="Times New Roman" w:hAnsi="Arial" w:cs="Arial"/>
          <w:sz w:val="24"/>
          <w:szCs w:val="24"/>
        </w:rPr>
        <w:t>.</w:t>
      </w:r>
    </w:p>
    <w:p w:rsidR="004E5CEE" w:rsidRPr="00745471" w:rsidRDefault="002246A0" w:rsidP="008C43C8">
      <w:pPr>
        <w:ind w:firstLine="708"/>
        <w:jc w:val="both"/>
        <w:rPr>
          <w:rFonts w:ascii="Arial" w:eastAsia="Times New Roman" w:hAnsi="Arial" w:cs="Arial"/>
          <w:sz w:val="24"/>
          <w:szCs w:val="24"/>
        </w:rPr>
      </w:pPr>
      <w:r w:rsidRPr="00745471">
        <w:rPr>
          <w:rFonts w:ascii="Arial" w:eastAsia="Times New Roman" w:hAnsi="Arial" w:cs="Arial"/>
          <w:sz w:val="24"/>
          <w:szCs w:val="24"/>
        </w:rPr>
        <w:t>3</w:t>
      </w:r>
      <w:r w:rsidR="0069532F" w:rsidRPr="00745471">
        <w:rPr>
          <w:rFonts w:ascii="Arial" w:eastAsia="Times New Roman" w:hAnsi="Arial" w:cs="Arial"/>
          <w:sz w:val="24"/>
          <w:szCs w:val="24"/>
        </w:rPr>
        <w:t xml:space="preserve">. </w:t>
      </w:r>
      <w:proofErr w:type="gramStart"/>
      <w:r w:rsidR="0069532F" w:rsidRPr="00745471">
        <w:rPr>
          <w:rFonts w:ascii="Arial" w:eastAsia="Times New Roman" w:hAnsi="Arial" w:cs="Arial"/>
          <w:sz w:val="24"/>
          <w:szCs w:val="24"/>
        </w:rPr>
        <w:t>Контроль за</w:t>
      </w:r>
      <w:proofErr w:type="gramEnd"/>
      <w:r w:rsidR="0069532F" w:rsidRPr="00745471">
        <w:rPr>
          <w:rFonts w:ascii="Arial" w:eastAsia="Times New Roman" w:hAnsi="Arial" w:cs="Arial"/>
          <w:sz w:val="24"/>
          <w:szCs w:val="24"/>
        </w:rPr>
        <w:t xml:space="preserve"> исполнением настоящего решения возложить на Главу </w:t>
      </w:r>
      <w:proofErr w:type="spellStart"/>
      <w:r w:rsidR="004654E3" w:rsidRPr="00745471">
        <w:rPr>
          <w:rFonts w:ascii="Arial" w:hAnsi="Arial" w:cs="Arial"/>
          <w:sz w:val="24"/>
          <w:szCs w:val="24"/>
        </w:rPr>
        <w:t>Кичучатовского</w:t>
      </w:r>
      <w:proofErr w:type="spellEnd"/>
      <w:r w:rsidR="004654E3" w:rsidRPr="00745471">
        <w:rPr>
          <w:rFonts w:ascii="Arial" w:hAnsi="Arial" w:cs="Arial"/>
          <w:sz w:val="24"/>
          <w:szCs w:val="24"/>
        </w:rPr>
        <w:t xml:space="preserve">  </w:t>
      </w:r>
      <w:r w:rsidR="0069532F" w:rsidRPr="00745471">
        <w:rPr>
          <w:rFonts w:ascii="Arial" w:eastAsia="Times New Roman" w:hAnsi="Arial" w:cs="Arial"/>
          <w:sz w:val="24"/>
          <w:szCs w:val="24"/>
        </w:rPr>
        <w:t xml:space="preserve"> сельского поселения.</w:t>
      </w:r>
    </w:p>
    <w:p w:rsidR="007F4273" w:rsidRPr="00745471" w:rsidRDefault="007F4273" w:rsidP="0069532F">
      <w:pPr>
        <w:spacing w:after="0" w:line="240" w:lineRule="auto"/>
        <w:jc w:val="both"/>
        <w:rPr>
          <w:rFonts w:ascii="Arial" w:eastAsia="Times New Roman" w:hAnsi="Arial" w:cs="Arial"/>
          <w:sz w:val="24"/>
          <w:szCs w:val="24"/>
        </w:rPr>
      </w:pPr>
    </w:p>
    <w:p w:rsidR="0063062F" w:rsidRPr="00745471" w:rsidRDefault="0069532F" w:rsidP="0063062F">
      <w:pPr>
        <w:spacing w:after="0" w:line="240" w:lineRule="auto"/>
        <w:jc w:val="both"/>
        <w:rPr>
          <w:rFonts w:ascii="Arial" w:hAnsi="Arial" w:cs="Arial"/>
          <w:sz w:val="24"/>
          <w:szCs w:val="24"/>
        </w:rPr>
      </w:pPr>
      <w:r w:rsidRPr="00745471">
        <w:rPr>
          <w:rFonts w:ascii="Arial" w:eastAsia="Times New Roman" w:hAnsi="Arial" w:cs="Arial"/>
          <w:sz w:val="24"/>
          <w:szCs w:val="24"/>
        </w:rPr>
        <w:t xml:space="preserve">Глава </w:t>
      </w:r>
      <w:proofErr w:type="spellStart"/>
      <w:r w:rsidR="004654E3" w:rsidRPr="00745471">
        <w:rPr>
          <w:rFonts w:ascii="Arial" w:hAnsi="Arial" w:cs="Arial"/>
          <w:sz w:val="24"/>
          <w:szCs w:val="24"/>
        </w:rPr>
        <w:t>Кичучатовского</w:t>
      </w:r>
      <w:proofErr w:type="spellEnd"/>
      <w:r w:rsidR="0063062F" w:rsidRPr="00745471">
        <w:rPr>
          <w:rFonts w:ascii="Arial" w:hAnsi="Arial" w:cs="Arial"/>
          <w:sz w:val="24"/>
          <w:szCs w:val="24"/>
        </w:rPr>
        <w:t xml:space="preserve"> </w:t>
      </w:r>
    </w:p>
    <w:p w:rsidR="005D7C02" w:rsidRPr="00745471" w:rsidRDefault="0069532F" w:rsidP="0063062F">
      <w:pPr>
        <w:spacing w:after="0" w:line="240" w:lineRule="auto"/>
        <w:jc w:val="both"/>
        <w:rPr>
          <w:rFonts w:ascii="Arial" w:hAnsi="Arial" w:cs="Arial"/>
          <w:sz w:val="24"/>
          <w:szCs w:val="24"/>
        </w:rPr>
      </w:pPr>
      <w:r w:rsidRPr="00745471">
        <w:rPr>
          <w:rFonts w:ascii="Arial" w:eastAsia="Times New Roman" w:hAnsi="Arial" w:cs="Arial"/>
          <w:sz w:val="24"/>
          <w:szCs w:val="24"/>
        </w:rPr>
        <w:t>сельског</w:t>
      </w:r>
      <w:bookmarkStart w:id="3" w:name="_GoBack"/>
      <w:bookmarkEnd w:id="3"/>
      <w:r w:rsidRPr="00745471">
        <w:rPr>
          <w:rFonts w:ascii="Arial" w:eastAsia="Times New Roman" w:hAnsi="Arial" w:cs="Arial"/>
          <w:sz w:val="24"/>
          <w:szCs w:val="24"/>
        </w:rPr>
        <w:t>о поселения</w:t>
      </w:r>
      <w:r w:rsidR="0063062F" w:rsidRPr="00745471">
        <w:rPr>
          <w:rFonts w:ascii="Arial" w:eastAsia="Times New Roman" w:hAnsi="Arial" w:cs="Arial"/>
          <w:sz w:val="24"/>
          <w:szCs w:val="24"/>
        </w:rPr>
        <w:t xml:space="preserve">                                                                   </w:t>
      </w:r>
      <w:r w:rsidR="00A90E5E" w:rsidRPr="00745471">
        <w:rPr>
          <w:rFonts w:ascii="Arial" w:eastAsia="Times New Roman" w:hAnsi="Arial" w:cs="Arial"/>
          <w:sz w:val="24"/>
          <w:szCs w:val="24"/>
        </w:rPr>
        <w:t xml:space="preserve">        </w:t>
      </w:r>
      <w:proofErr w:type="spellStart"/>
      <w:r w:rsidR="004654E3" w:rsidRPr="00745471">
        <w:rPr>
          <w:rFonts w:ascii="Arial" w:eastAsia="Times New Roman" w:hAnsi="Arial" w:cs="Arial"/>
          <w:sz w:val="24"/>
          <w:szCs w:val="24"/>
        </w:rPr>
        <w:t>Р.Х.Шайхутдинов</w:t>
      </w:r>
      <w:proofErr w:type="spellEnd"/>
      <w:r w:rsidR="00A90E5E" w:rsidRPr="00745471">
        <w:rPr>
          <w:rFonts w:ascii="Arial" w:eastAsia="Times New Roman" w:hAnsi="Arial" w:cs="Arial"/>
          <w:sz w:val="24"/>
          <w:szCs w:val="24"/>
        </w:rPr>
        <w:t xml:space="preserve">    </w:t>
      </w:r>
      <w:r w:rsidR="004654E3" w:rsidRPr="00745471">
        <w:rPr>
          <w:rFonts w:ascii="Arial" w:eastAsia="Times New Roman" w:hAnsi="Arial" w:cs="Arial"/>
          <w:sz w:val="24"/>
          <w:szCs w:val="24"/>
        </w:rPr>
        <w:t xml:space="preserve"> </w:t>
      </w:r>
    </w:p>
    <w:sectPr w:rsidR="005D7C02" w:rsidRPr="00745471" w:rsidSect="00E34FBD">
      <w:headerReference w:type="default" r:id="rId18"/>
      <w:footerReference w:type="first" r:id="rId19"/>
      <w:pgSz w:w="11906" w:h="16838"/>
      <w:pgMar w:top="993"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3D" w:rsidRDefault="008E553D" w:rsidP="009D523A">
      <w:pPr>
        <w:spacing w:after="0" w:line="240" w:lineRule="auto"/>
      </w:pPr>
      <w:r>
        <w:separator/>
      </w:r>
    </w:p>
  </w:endnote>
  <w:endnote w:type="continuationSeparator" w:id="0">
    <w:p w:rsidR="008E553D" w:rsidRDefault="008E553D" w:rsidP="009D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73" w:rsidRDefault="007F4273" w:rsidP="007F4273">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3D" w:rsidRDefault="008E553D" w:rsidP="009D523A">
      <w:pPr>
        <w:spacing w:after="0" w:line="240" w:lineRule="auto"/>
      </w:pPr>
      <w:r>
        <w:separator/>
      </w:r>
    </w:p>
  </w:footnote>
  <w:footnote w:type="continuationSeparator" w:id="0">
    <w:p w:rsidR="008E553D" w:rsidRDefault="008E553D" w:rsidP="009D5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A" w:rsidRDefault="009D523A">
    <w:pPr>
      <w:pStyle w:val="a7"/>
      <w:jc w:val="center"/>
    </w:pPr>
  </w:p>
  <w:p w:rsidR="009D523A" w:rsidRDefault="009D52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77F4"/>
    <w:multiLevelType w:val="hybridMultilevel"/>
    <w:tmpl w:val="8AAC5EE6"/>
    <w:lvl w:ilvl="0" w:tplc="799E2AC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34F67D94"/>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2">
    <w:nsid w:val="43F125F9"/>
    <w:multiLevelType w:val="hybridMultilevel"/>
    <w:tmpl w:val="32788526"/>
    <w:lvl w:ilvl="0" w:tplc="8C3EB4B6">
      <w:start w:val="10"/>
      <w:numFmt w:val="decimal"/>
      <w:lvlText w:val="%1)"/>
      <w:lvlJc w:val="left"/>
      <w:pPr>
        <w:ind w:left="2298" w:hanging="375"/>
      </w:pPr>
      <w:rPr>
        <w:rFonts w:eastAsia="Calibri" w:hint="default"/>
      </w:rPr>
    </w:lvl>
    <w:lvl w:ilvl="1" w:tplc="04190019" w:tentative="1">
      <w:start w:val="1"/>
      <w:numFmt w:val="lowerLetter"/>
      <w:lvlText w:val="%2."/>
      <w:lvlJc w:val="left"/>
      <w:pPr>
        <w:ind w:left="3003" w:hanging="360"/>
      </w:pPr>
    </w:lvl>
    <w:lvl w:ilvl="2" w:tplc="0419001B" w:tentative="1">
      <w:start w:val="1"/>
      <w:numFmt w:val="lowerRoman"/>
      <w:lvlText w:val="%3."/>
      <w:lvlJc w:val="right"/>
      <w:pPr>
        <w:ind w:left="3723" w:hanging="180"/>
      </w:pPr>
    </w:lvl>
    <w:lvl w:ilvl="3" w:tplc="0419000F" w:tentative="1">
      <w:start w:val="1"/>
      <w:numFmt w:val="decimal"/>
      <w:lvlText w:val="%4."/>
      <w:lvlJc w:val="left"/>
      <w:pPr>
        <w:ind w:left="4443" w:hanging="360"/>
      </w:pPr>
    </w:lvl>
    <w:lvl w:ilvl="4" w:tplc="04190019" w:tentative="1">
      <w:start w:val="1"/>
      <w:numFmt w:val="lowerLetter"/>
      <w:lvlText w:val="%5."/>
      <w:lvlJc w:val="left"/>
      <w:pPr>
        <w:ind w:left="5163" w:hanging="360"/>
      </w:pPr>
    </w:lvl>
    <w:lvl w:ilvl="5" w:tplc="0419001B" w:tentative="1">
      <w:start w:val="1"/>
      <w:numFmt w:val="lowerRoman"/>
      <w:lvlText w:val="%6."/>
      <w:lvlJc w:val="right"/>
      <w:pPr>
        <w:ind w:left="5883" w:hanging="180"/>
      </w:pPr>
    </w:lvl>
    <w:lvl w:ilvl="6" w:tplc="0419000F" w:tentative="1">
      <w:start w:val="1"/>
      <w:numFmt w:val="decimal"/>
      <w:lvlText w:val="%7."/>
      <w:lvlJc w:val="left"/>
      <w:pPr>
        <w:ind w:left="6603" w:hanging="360"/>
      </w:pPr>
    </w:lvl>
    <w:lvl w:ilvl="7" w:tplc="04190019" w:tentative="1">
      <w:start w:val="1"/>
      <w:numFmt w:val="lowerLetter"/>
      <w:lvlText w:val="%8."/>
      <w:lvlJc w:val="left"/>
      <w:pPr>
        <w:ind w:left="7323" w:hanging="360"/>
      </w:pPr>
    </w:lvl>
    <w:lvl w:ilvl="8" w:tplc="0419001B" w:tentative="1">
      <w:start w:val="1"/>
      <w:numFmt w:val="lowerRoman"/>
      <w:lvlText w:val="%9."/>
      <w:lvlJc w:val="right"/>
      <w:pPr>
        <w:ind w:left="8043" w:hanging="180"/>
      </w:pPr>
    </w:lvl>
  </w:abstractNum>
  <w:abstractNum w:abstractNumId="3">
    <w:nsid w:val="50760EF7"/>
    <w:multiLevelType w:val="multilevel"/>
    <w:tmpl w:val="611A94F4"/>
    <w:lvl w:ilvl="0">
      <w:start w:val="1"/>
      <w:numFmt w:val="decimal"/>
      <w:lvlText w:val="%1."/>
      <w:lvlJc w:val="left"/>
      <w:pPr>
        <w:ind w:left="720" w:hanging="360"/>
      </w:pPr>
      <w:rPr>
        <w:rFonts w:hint="default"/>
      </w:rPr>
    </w:lvl>
    <w:lvl w:ilvl="1">
      <w:start w:val="1"/>
      <w:numFmt w:val="decimal"/>
      <w:isLgl/>
      <w:lvlText w:val="%1.%2."/>
      <w:lvlJc w:val="left"/>
      <w:pPr>
        <w:ind w:left="1925" w:hanging="1215"/>
      </w:pPr>
      <w:rPr>
        <w:rFonts w:eastAsia="Calibri" w:hint="default"/>
      </w:rPr>
    </w:lvl>
    <w:lvl w:ilvl="2">
      <w:start w:val="1"/>
      <w:numFmt w:val="decimal"/>
      <w:isLgl/>
      <w:lvlText w:val="%1.%2.%3."/>
      <w:lvlJc w:val="left"/>
      <w:pPr>
        <w:ind w:left="2271" w:hanging="1215"/>
      </w:pPr>
      <w:rPr>
        <w:rFonts w:eastAsia="Calibri" w:hint="default"/>
      </w:rPr>
    </w:lvl>
    <w:lvl w:ilvl="3">
      <w:start w:val="1"/>
      <w:numFmt w:val="decimal"/>
      <w:isLgl/>
      <w:lvlText w:val="%1.%2.%3.%4."/>
      <w:lvlJc w:val="left"/>
      <w:pPr>
        <w:ind w:left="2619" w:hanging="1215"/>
      </w:pPr>
      <w:rPr>
        <w:rFonts w:eastAsia="Calibri" w:hint="default"/>
      </w:rPr>
    </w:lvl>
    <w:lvl w:ilvl="4">
      <w:start w:val="1"/>
      <w:numFmt w:val="decimal"/>
      <w:isLgl/>
      <w:lvlText w:val="%1.%2.%3.%4.%5."/>
      <w:lvlJc w:val="left"/>
      <w:pPr>
        <w:ind w:left="2967" w:hanging="1215"/>
      </w:pPr>
      <w:rPr>
        <w:rFonts w:eastAsia="Calibri" w:hint="default"/>
      </w:rPr>
    </w:lvl>
    <w:lvl w:ilvl="5">
      <w:start w:val="1"/>
      <w:numFmt w:val="decimal"/>
      <w:isLgl/>
      <w:lvlText w:val="%1.%2.%3.%4.%5.%6."/>
      <w:lvlJc w:val="left"/>
      <w:pPr>
        <w:ind w:left="3540" w:hanging="1440"/>
      </w:pPr>
      <w:rPr>
        <w:rFonts w:eastAsia="Calibri" w:hint="default"/>
      </w:rPr>
    </w:lvl>
    <w:lvl w:ilvl="6">
      <w:start w:val="1"/>
      <w:numFmt w:val="decimal"/>
      <w:isLgl/>
      <w:lvlText w:val="%1.%2.%3.%4.%5.%6.%7."/>
      <w:lvlJc w:val="left"/>
      <w:pPr>
        <w:ind w:left="4248" w:hanging="1800"/>
      </w:pPr>
      <w:rPr>
        <w:rFonts w:eastAsia="Calibri" w:hint="default"/>
      </w:rPr>
    </w:lvl>
    <w:lvl w:ilvl="7">
      <w:start w:val="1"/>
      <w:numFmt w:val="decimal"/>
      <w:isLgl/>
      <w:lvlText w:val="%1.%2.%3.%4.%5.%6.%7.%8."/>
      <w:lvlJc w:val="left"/>
      <w:pPr>
        <w:ind w:left="4596" w:hanging="1800"/>
      </w:pPr>
      <w:rPr>
        <w:rFonts w:eastAsia="Calibri" w:hint="default"/>
      </w:rPr>
    </w:lvl>
    <w:lvl w:ilvl="8">
      <w:start w:val="1"/>
      <w:numFmt w:val="decimal"/>
      <w:isLgl/>
      <w:lvlText w:val="%1.%2.%3.%4.%5.%6.%7.%8.%9."/>
      <w:lvlJc w:val="left"/>
      <w:pPr>
        <w:ind w:left="5304" w:hanging="2160"/>
      </w:pPr>
      <w:rPr>
        <w:rFonts w:eastAsia="Calibri" w:hint="default"/>
      </w:rPr>
    </w:lvl>
  </w:abstractNum>
  <w:abstractNum w:abstractNumId="4">
    <w:nsid w:val="6E754F6A"/>
    <w:multiLevelType w:val="hybridMultilevel"/>
    <w:tmpl w:val="54C09F3E"/>
    <w:lvl w:ilvl="0" w:tplc="4B80D1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D0"/>
    <w:rsid w:val="00003C37"/>
    <w:rsid w:val="00006A4E"/>
    <w:rsid w:val="00006BEA"/>
    <w:rsid w:val="00023858"/>
    <w:rsid w:val="00042134"/>
    <w:rsid w:val="00057541"/>
    <w:rsid w:val="00065877"/>
    <w:rsid w:val="00065FF7"/>
    <w:rsid w:val="00085A70"/>
    <w:rsid w:val="000925EE"/>
    <w:rsid w:val="000B4DF0"/>
    <w:rsid w:val="000C08F1"/>
    <w:rsid w:val="000D0571"/>
    <w:rsid w:val="000D6245"/>
    <w:rsid w:val="000E57C6"/>
    <w:rsid w:val="0010607B"/>
    <w:rsid w:val="00141336"/>
    <w:rsid w:val="00145A19"/>
    <w:rsid w:val="001659CA"/>
    <w:rsid w:val="0018045D"/>
    <w:rsid w:val="00183966"/>
    <w:rsid w:val="001927B0"/>
    <w:rsid w:val="001951B3"/>
    <w:rsid w:val="001B1D4E"/>
    <w:rsid w:val="001B7378"/>
    <w:rsid w:val="001C0F64"/>
    <w:rsid w:val="001C3D0A"/>
    <w:rsid w:val="001D142C"/>
    <w:rsid w:val="001E1A95"/>
    <w:rsid w:val="001E2573"/>
    <w:rsid w:val="001F295A"/>
    <w:rsid w:val="0020021B"/>
    <w:rsid w:val="00201BC9"/>
    <w:rsid w:val="00206002"/>
    <w:rsid w:val="002246A0"/>
    <w:rsid w:val="00237213"/>
    <w:rsid w:val="002428AC"/>
    <w:rsid w:val="0024620F"/>
    <w:rsid w:val="00247792"/>
    <w:rsid w:val="002477FE"/>
    <w:rsid w:val="002545A7"/>
    <w:rsid w:val="0025581F"/>
    <w:rsid w:val="00275A2D"/>
    <w:rsid w:val="00277FA9"/>
    <w:rsid w:val="00285536"/>
    <w:rsid w:val="00293B61"/>
    <w:rsid w:val="002976B9"/>
    <w:rsid w:val="002A7F0D"/>
    <w:rsid w:val="002C5F2B"/>
    <w:rsid w:val="002E28B6"/>
    <w:rsid w:val="002E5ED0"/>
    <w:rsid w:val="002F7276"/>
    <w:rsid w:val="003054AF"/>
    <w:rsid w:val="003056B0"/>
    <w:rsid w:val="0031029E"/>
    <w:rsid w:val="00322891"/>
    <w:rsid w:val="00341C3A"/>
    <w:rsid w:val="003440F4"/>
    <w:rsid w:val="00346019"/>
    <w:rsid w:val="003500B0"/>
    <w:rsid w:val="003575B9"/>
    <w:rsid w:val="00363984"/>
    <w:rsid w:val="00372A7C"/>
    <w:rsid w:val="00380645"/>
    <w:rsid w:val="003844D7"/>
    <w:rsid w:val="003876B0"/>
    <w:rsid w:val="003928EE"/>
    <w:rsid w:val="003A78AB"/>
    <w:rsid w:val="003B1B97"/>
    <w:rsid w:val="003C700F"/>
    <w:rsid w:val="003E45BF"/>
    <w:rsid w:val="003E62DC"/>
    <w:rsid w:val="003F3ED1"/>
    <w:rsid w:val="003F778D"/>
    <w:rsid w:val="0040291A"/>
    <w:rsid w:val="00406D67"/>
    <w:rsid w:val="00412C24"/>
    <w:rsid w:val="00412D5C"/>
    <w:rsid w:val="00415299"/>
    <w:rsid w:val="004265F0"/>
    <w:rsid w:val="00434616"/>
    <w:rsid w:val="00434D00"/>
    <w:rsid w:val="00435DFD"/>
    <w:rsid w:val="00436751"/>
    <w:rsid w:val="004376AA"/>
    <w:rsid w:val="00454E23"/>
    <w:rsid w:val="00455D3C"/>
    <w:rsid w:val="004654E3"/>
    <w:rsid w:val="00473655"/>
    <w:rsid w:val="00482F8D"/>
    <w:rsid w:val="00485494"/>
    <w:rsid w:val="00485814"/>
    <w:rsid w:val="00485ABC"/>
    <w:rsid w:val="00497A87"/>
    <w:rsid w:val="004A3755"/>
    <w:rsid w:val="004A7B15"/>
    <w:rsid w:val="004B46FD"/>
    <w:rsid w:val="004B6D8F"/>
    <w:rsid w:val="004C0F8A"/>
    <w:rsid w:val="004C606F"/>
    <w:rsid w:val="004E5CEE"/>
    <w:rsid w:val="004F36F9"/>
    <w:rsid w:val="004F5CFC"/>
    <w:rsid w:val="0050086C"/>
    <w:rsid w:val="00514985"/>
    <w:rsid w:val="00517944"/>
    <w:rsid w:val="00526877"/>
    <w:rsid w:val="0053578B"/>
    <w:rsid w:val="005400A2"/>
    <w:rsid w:val="00554C15"/>
    <w:rsid w:val="00572D45"/>
    <w:rsid w:val="00574109"/>
    <w:rsid w:val="00584F67"/>
    <w:rsid w:val="005B330C"/>
    <w:rsid w:val="005C7A50"/>
    <w:rsid w:val="005D0501"/>
    <w:rsid w:val="005D7C02"/>
    <w:rsid w:val="005E1FD0"/>
    <w:rsid w:val="005F37B2"/>
    <w:rsid w:val="006265A5"/>
    <w:rsid w:val="0063062F"/>
    <w:rsid w:val="00634B33"/>
    <w:rsid w:val="00655A5E"/>
    <w:rsid w:val="00660105"/>
    <w:rsid w:val="00665374"/>
    <w:rsid w:val="006722B1"/>
    <w:rsid w:val="00681378"/>
    <w:rsid w:val="0068259A"/>
    <w:rsid w:val="00683900"/>
    <w:rsid w:val="00683A4B"/>
    <w:rsid w:val="00687873"/>
    <w:rsid w:val="00692AA3"/>
    <w:rsid w:val="0069532F"/>
    <w:rsid w:val="00696FB1"/>
    <w:rsid w:val="006C4D8D"/>
    <w:rsid w:val="006C6B6F"/>
    <w:rsid w:val="006C7EFB"/>
    <w:rsid w:val="006F1A08"/>
    <w:rsid w:val="006F795B"/>
    <w:rsid w:val="00703EA1"/>
    <w:rsid w:val="00704228"/>
    <w:rsid w:val="007115EF"/>
    <w:rsid w:val="00723675"/>
    <w:rsid w:val="00745471"/>
    <w:rsid w:val="00752D68"/>
    <w:rsid w:val="00764828"/>
    <w:rsid w:val="0077354C"/>
    <w:rsid w:val="00792AFD"/>
    <w:rsid w:val="007A14CF"/>
    <w:rsid w:val="007A51C1"/>
    <w:rsid w:val="007B209C"/>
    <w:rsid w:val="007B2921"/>
    <w:rsid w:val="007F4273"/>
    <w:rsid w:val="00810075"/>
    <w:rsid w:val="00810451"/>
    <w:rsid w:val="00820A4A"/>
    <w:rsid w:val="008235A7"/>
    <w:rsid w:val="00826523"/>
    <w:rsid w:val="008418C1"/>
    <w:rsid w:val="00863D49"/>
    <w:rsid w:val="00863E01"/>
    <w:rsid w:val="00884E8C"/>
    <w:rsid w:val="008859CB"/>
    <w:rsid w:val="008962EB"/>
    <w:rsid w:val="00897F7E"/>
    <w:rsid w:val="008A5C15"/>
    <w:rsid w:val="008B2265"/>
    <w:rsid w:val="008B5AA1"/>
    <w:rsid w:val="008C199F"/>
    <w:rsid w:val="008C3519"/>
    <w:rsid w:val="008C43C8"/>
    <w:rsid w:val="008E081B"/>
    <w:rsid w:val="008E553D"/>
    <w:rsid w:val="008F030E"/>
    <w:rsid w:val="008F0980"/>
    <w:rsid w:val="008F2AF6"/>
    <w:rsid w:val="008F3F79"/>
    <w:rsid w:val="009070C1"/>
    <w:rsid w:val="00911981"/>
    <w:rsid w:val="00913686"/>
    <w:rsid w:val="00922C5D"/>
    <w:rsid w:val="00942BF1"/>
    <w:rsid w:val="009538B9"/>
    <w:rsid w:val="00985338"/>
    <w:rsid w:val="009A0D87"/>
    <w:rsid w:val="009A2EF4"/>
    <w:rsid w:val="009A4C17"/>
    <w:rsid w:val="009B24C9"/>
    <w:rsid w:val="009D5008"/>
    <w:rsid w:val="009D523A"/>
    <w:rsid w:val="009E0055"/>
    <w:rsid w:val="009E2101"/>
    <w:rsid w:val="009E64A4"/>
    <w:rsid w:val="009F75DB"/>
    <w:rsid w:val="00A33726"/>
    <w:rsid w:val="00A34CD6"/>
    <w:rsid w:val="00A40E97"/>
    <w:rsid w:val="00A553D9"/>
    <w:rsid w:val="00A56C86"/>
    <w:rsid w:val="00A81C75"/>
    <w:rsid w:val="00A8416A"/>
    <w:rsid w:val="00A90E5E"/>
    <w:rsid w:val="00AA4FF1"/>
    <w:rsid w:val="00AA577B"/>
    <w:rsid w:val="00AC3874"/>
    <w:rsid w:val="00AD3685"/>
    <w:rsid w:val="00AD64DA"/>
    <w:rsid w:val="00AD7D78"/>
    <w:rsid w:val="00AE061C"/>
    <w:rsid w:val="00AE1C94"/>
    <w:rsid w:val="00AF3150"/>
    <w:rsid w:val="00B04B3C"/>
    <w:rsid w:val="00B17F2E"/>
    <w:rsid w:val="00B26D17"/>
    <w:rsid w:val="00B31E7D"/>
    <w:rsid w:val="00B560EA"/>
    <w:rsid w:val="00B62D1B"/>
    <w:rsid w:val="00B64D59"/>
    <w:rsid w:val="00B7778D"/>
    <w:rsid w:val="00B826E2"/>
    <w:rsid w:val="00B83450"/>
    <w:rsid w:val="00B94A98"/>
    <w:rsid w:val="00B96428"/>
    <w:rsid w:val="00BC001F"/>
    <w:rsid w:val="00BC2EFC"/>
    <w:rsid w:val="00BC59C3"/>
    <w:rsid w:val="00BD2775"/>
    <w:rsid w:val="00BE0875"/>
    <w:rsid w:val="00BE0993"/>
    <w:rsid w:val="00BE69A8"/>
    <w:rsid w:val="00BE6DB6"/>
    <w:rsid w:val="00BF3991"/>
    <w:rsid w:val="00BF4D8F"/>
    <w:rsid w:val="00C146CF"/>
    <w:rsid w:val="00C16E61"/>
    <w:rsid w:val="00C277C1"/>
    <w:rsid w:val="00C27981"/>
    <w:rsid w:val="00C34C34"/>
    <w:rsid w:val="00C35610"/>
    <w:rsid w:val="00C37FE6"/>
    <w:rsid w:val="00C54E9E"/>
    <w:rsid w:val="00C770E2"/>
    <w:rsid w:val="00C80F94"/>
    <w:rsid w:val="00C812D0"/>
    <w:rsid w:val="00C95052"/>
    <w:rsid w:val="00CA0251"/>
    <w:rsid w:val="00CA5FE2"/>
    <w:rsid w:val="00CB2B71"/>
    <w:rsid w:val="00CC4480"/>
    <w:rsid w:val="00CC6173"/>
    <w:rsid w:val="00CE65B1"/>
    <w:rsid w:val="00CF63DA"/>
    <w:rsid w:val="00D05D0D"/>
    <w:rsid w:val="00D1038E"/>
    <w:rsid w:val="00D11D4D"/>
    <w:rsid w:val="00D41D89"/>
    <w:rsid w:val="00D478C7"/>
    <w:rsid w:val="00D64843"/>
    <w:rsid w:val="00D66D82"/>
    <w:rsid w:val="00D70113"/>
    <w:rsid w:val="00D843B2"/>
    <w:rsid w:val="00D94F19"/>
    <w:rsid w:val="00DB19C4"/>
    <w:rsid w:val="00DB4F4B"/>
    <w:rsid w:val="00DB7B9B"/>
    <w:rsid w:val="00DC78FA"/>
    <w:rsid w:val="00DD38FC"/>
    <w:rsid w:val="00DD3930"/>
    <w:rsid w:val="00DE3AE1"/>
    <w:rsid w:val="00DE7BE3"/>
    <w:rsid w:val="00DF5966"/>
    <w:rsid w:val="00E15B04"/>
    <w:rsid w:val="00E205E0"/>
    <w:rsid w:val="00E2168F"/>
    <w:rsid w:val="00E34FBD"/>
    <w:rsid w:val="00E37209"/>
    <w:rsid w:val="00E40B0D"/>
    <w:rsid w:val="00E40CA2"/>
    <w:rsid w:val="00E41C6D"/>
    <w:rsid w:val="00E51A4E"/>
    <w:rsid w:val="00E7191D"/>
    <w:rsid w:val="00E77241"/>
    <w:rsid w:val="00E86A90"/>
    <w:rsid w:val="00E875D7"/>
    <w:rsid w:val="00E87ADC"/>
    <w:rsid w:val="00E91F9B"/>
    <w:rsid w:val="00EA5D3B"/>
    <w:rsid w:val="00EB3090"/>
    <w:rsid w:val="00ED4AB3"/>
    <w:rsid w:val="00EE1676"/>
    <w:rsid w:val="00F109D3"/>
    <w:rsid w:val="00F45AAF"/>
    <w:rsid w:val="00F563C4"/>
    <w:rsid w:val="00F61AEE"/>
    <w:rsid w:val="00F62CF2"/>
    <w:rsid w:val="00F756BC"/>
    <w:rsid w:val="00F82474"/>
    <w:rsid w:val="00F86F2F"/>
    <w:rsid w:val="00FA5635"/>
    <w:rsid w:val="00FC5EC7"/>
    <w:rsid w:val="00FD258D"/>
    <w:rsid w:val="00FD59DB"/>
    <w:rsid w:val="00FE218D"/>
    <w:rsid w:val="00FE3A06"/>
    <w:rsid w:val="00FE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AC"/>
    <w:pPr>
      <w:ind w:left="720"/>
      <w:contextualSpacing/>
    </w:pPr>
  </w:style>
  <w:style w:type="table" w:styleId="a4">
    <w:name w:val="Table Grid"/>
    <w:basedOn w:val="a1"/>
    <w:uiPriority w:val="59"/>
    <w:rsid w:val="0089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363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054AF"/>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4F5CFC"/>
    <w:rPr>
      <w:color w:val="0000FF" w:themeColor="hyperlink"/>
      <w:u w:val="single"/>
    </w:rPr>
  </w:style>
  <w:style w:type="paragraph" w:styleId="a7">
    <w:name w:val="header"/>
    <w:basedOn w:val="a"/>
    <w:link w:val="a8"/>
    <w:uiPriority w:val="99"/>
    <w:unhideWhenUsed/>
    <w:rsid w:val="009D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23A"/>
  </w:style>
  <w:style w:type="paragraph" w:styleId="a9">
    <w:name w:val="footer"/>
    <w:basedOn w:val="a"/>
    <w:link w:val="aa"/>
    <w:uiPriority w:val="99"/>
    <w:unhideWhenUsed/>
    <w:rsid w:val="009D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23A"/>
  </w:style>
  <w:style w:type="paragraph" w:styleId="ab">
    <w:name w:val="endnote text"/>
    <w:basedOn w:val="a"/>
    <w:link w:val="ac"/>
    <w:uiPriority w:val="99"/>
    <w:semiHidden/>
    <w:unhideWhenUsed/>
    <w:rsid w:val="00E77241"/>
    <w:pPr>
      <w:spacing w:after="0" w:line="240" w:lineRule="auto"/>
    </w:pPr>
    <w:rPr>
      <w:sz w:val="20"/>
      <w:szCs w:val="20"/>
    </w:rPr>
  </w:style>
  <w:style w:type="character" w:customStyle="1" w:styleId="ac">
    <w:name w:val="Текст концевой сноски Знак"/>
    <w:basedOn w:val="a0"/>
    <w:link w:val="ab"/>
    <w:uiPriority w:val="99"/>
    <w:semiHidden/>
    <w:rsid w:val="00E77241"/>
    <w:rPr>
      <w:sz w:val="20"/>
      <w:szCs w:val="20"/>
    </w:rPr>
  </w:style>
  <w:style w:type="character" w:styleId="ad">
    <w:name w:val="endnote reference"/>
    <w:basedOn w:val="a0"/>
    <w:uiPriority w:val="99"/>
    <w:semiHidden/>
    <w:unhideWhenUsed/>
    <w:rsid w:val="00E77241"/>
    <w:rPr>
      <w:vertAlign w:val="superscript"/>
    </w:rPr>
  </w:style>
  <w:style w:type="paragraph" w:styleId="ae">
    <w:name w:val="footnote text"/>
    <w:basedOn w:val="a"/>
    <w:link w:val="af"/>
    <w:uiPriority w:val="99"/>
    <w:semiHidden/>
    <w:unhideWhenUsed/>
    <w:rsid w:val="00E77241"/>
    <w:pPr>
      <w:spacing w:after="0" w:line="240" w:lineRule="auto"/>
    </w:pPr>
    <w:rPr>
      <w:sz w:val="20"/>
      <w:szCs w:val="20"/>
    </w:rPr>
  </w:style>
  <w:style w:type="character" w:customStyle="1" w:styleId="af">
    <w:name w:val="Текст сноски Знак"/>
    <w:basedOn w:val="a0"/>
    <w:link w:val="ae"/>
    <w:uiPriority w:val="99"/>
    <w:semiHidden/>
    <w:rsid w:val="00E77241"/>
    <w:rPr>
      <w:sz w:val="20"/>
      <w:szCs w:val="20"/>
    </w:rPr>
  </w:style>
  <w:style w:type="character" w:styleId="af0">
    <w:name w:val="footnote reference"/>
    <w:basedOn w:val="a0"/>
    <w:uiPriority w:val="99"/>
    <w:semiHidden/>
    <w:unhideWhenUsed/>
    <w:rsid w:val="00E772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8AC"/>
    <w:pPr>
      <w:ind w:left="720"/>
      <w:contextualSpacing/>
    </w:pPr>
  </w:style>
  <w:style w:type="table" w:styleId="a4">
    <w:name w:val="Table Grid"/>
    <w:basedOn w:val="a1"/>
    <w:uiPriority w:val="59"/>
    <w:rsid w:val="00897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363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054AF"/>
    <w:pPr>
      <w:autoSpaceDE w:val="0"/>
      <w:autoSpaceDN w:val="0"/>
      <w:adjustRightInd w:val="0"/>
      <w:spacing w:after="0" w:line="240" w:lineRule="auto"/>
    </w:pPr>
    <w:rPr>
      <w:rFonts w:ascii="Times New Roman" w:hAnsi="Times New Roman" w:cs="Times New Roman"/>
      <w:sz w:val="24"/>
      <w:szCs w:val="24"/>
    </w:rPr>
  </w:style>
  <w:style w:type="character" w:styleId="a6">
    <w:name w:val="Hyperlink"/>
    <w:basedOn w:val="a0"/>
    <w:uiPriority w:val="99"/>
    <w:unhideWhenUsed/>
    <w:rsid w:val="004F5CFC"/>
    <w:rPr>
      <w:color w:val="0000FF" w:themeColor="hyperlink"/>
      <w:u w:val="single"/>
    </w:rPr>
  </w:style>
  <w:style w:type="paragraph" w:styleId="a7">
    <w:name w:val="header"/>
    <w:basedOn w:val="a"/>
    <w:link w:val="a8"/>
    <w:uiPriority w:val="99"/>
    <w:unhideWhenUsed/>
    <w:rsid w:val="009D52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23A"/>
  </w:style>
  <w:style w:type="paragraph" w:styleId="a9">
    <w:name w:val="footer"/>
    <w:basedOn w:val="a"/>
    <w:link w:val="aa"/>
    <w:uiPriority w:val="99"/>
    <w:unhideWhenUsed/>
    <w:rsid w:val="009D52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23A"/>
  </w:style>
  <w:style w:type="paragraph" w:styleId="ab">
    <w:name w:val="endnote text"/>
    <w:basedOn w:val="a"/>
    <w:link w:val="ac"/>
    <w:uiPriority w:val="99"/>
    <w:semiHidden/>
    <w:unhideWhenUsed/>
    <w:rsid w:val="00E77241"/>
    <w:pPr>
      <w:spacing w:after="0" w:line="240" w:lineRule="auto"/>
    </w:pPr>
    <w:rPr>
      <w:sz w:val="20"/>
      <w:szCs w:val="20"/>
    </w:rPr>
  </w:style>
  <w:style w:type="character" w:customStyle="1" w:styleId="ac">
    <w:name w:val="Текст концевой сноски Знак"/>
    <w:basedOn w:val="a0"/>
    <w:link w:val="ab"/>
    <w:uiPriority w:val="99"/>
    <w:semiHidden/>
    <w:rsid w:val="00E77241"/>
    <w:rPr>
      <w:sz w:val="20"/>
      <w:szCs w:val="20"/>
    </w:rPr>
  </w:style>
  <w:style w:type="character" w:styleId="ad">
    <w:name w:val="endnote reference"/>
    <w:basedOn w:val="a0"/>
    <w:uiPriority w:val="99"/>
    <w:semiHidden/>
    <w:unhideWhenUsed/>
    <w:rsid w:val="00E77241"/>
    <w:rPr>
      <w:vertAlign w:val="superscript"/>
    </w:rPr>
  </w:style>
  <w:style w:type="paragraph" w:styleId="ae">
    <w:name w:val="footnote text"/>
    <w:basedOn w:val="a"/>
    <w:link w:val="af"/>
    <w:uiPriority w:val="99"/>
    <w:semiHidden/>
    <w:unhideWhenUsed/>
    <w:rsid w:val="00E77241"/>
    <w:pPr>
      <w:spacing w:after="0" w:line="240" w:lineRule="auto"/>
    </w:pPr>
    <w:rPr>
      <w:sz w:val="20"/>
      <w:szCs w:val="20"/>
    </w:rPr>
  </w:style>
  <w:style w:type="character" w:customStyle="1" w:styleId="af">
    <w:name w:val="Текст сноски Знак"/>
    <w:basedOn w:val="a0"/>
    <w:link w:val="ae"/>
    <w:uiPriority w:val="99"/>
    <w:semiHidden/>
    <w:rsid w:val="00E77241"/>
    <w:rPr>
      <w:sz w:val="20"/>
      <w:szCs w:val="20"/>
    </w:rPr>
  </w:style>
  <w:style w:type="character" w:styleId="af0">
    <w:name w:val="footnote reference"/>
    <w:basedOn w:val="a0"/>
    <w:uiPriority w:val="99"/>
    <w:semiHidden/>
    <w:unhideWhenUsed/>
    <w:rsid w:val="00E77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51530">
      <w:bodyDiv w:val="1"/>
      <w:marLeft w:val="0"/>
      <w:marRight w:val="0"/>
      <w:marTop w:val="0"/>
      <w:marBottom w:val="0"/>
      <w:divBdr>
        <w:top w:val="none" w:sz="0" w:space="0" w:color="auto"/>
        <w:left w:val="none" w:sz="0" w:space="0" w:color="auto"/>
        <w:bottom w:val="none" w:sz="0" w:space="0" w:color="auto"/>
        <w:right w:val="none" w:sz="0" w:space="0" w:color="auto"/>
      </w:divBdr>
    </w:div>
    <w:div w:id="938098953">
      <w:bodyDiv w:val="1"/>
      <w:marLeft w:val="0"/>
      <w:marRight w:val="0"/>
      <w:marTop w:val="0"/>
      <w:marBottom w:val="0"/>
      <w:divBdr>
        <w:top w:val="none" w:sz="0" w:space="0" w:color="auto"/>
        <w:left w:val="none" w:sz="0" w:space="0" w:color="auto"/>
        <w:bottom w:val="none" w:sz="0" w:space="0" w:color="auto"/>
        <w:right w:val="none" w:sz="0" w:space="0" w:color="auto"/>
      </w:divBdr>
    </w:div>
    <w:div w:id="1988320541">
      <w:bodyDiv w:val="1"/>
      <w:marLeft w:val="0"/>
      <w:marRight w:val="0"/>
      <w:marTop w:val="0"/>
      <w:marBottom w:val="0"/>
      <w:divBdr>
        <w:top w:val="none" w:sz="0" w:space="0" w:color="auto"/>
        <w:left w:val="none" w:sz="0" w:space="0" w:color="auto"/>
        <w:bottom w:val="none" w:sz="0" w:space="0" w:color="auto"/>
        <w:right w:val="none" w:sz="0" w:space="0" w:color="auto"/>
      </w:divBdr>
      <w:divsChild>
        <w:div w:id="1430849115">
          <w:marLeft w:val="0"/>
          <w:marRight w:val="0"/>
          <w:marTop w:val="0"/>
          <w:marBottom w:val="0"/>
          <w:divBdr>
            <w:top w:val="none" w:sz="0" w:space="0" w:color="auto"/>
            <w:left w:val="none" w:sz="0" w:space="0" w:color="auto"/>
            <w:bottom w:val="none" w:sz="0" w:space="0" w:color="auto"/>
            <w:right w:val="none" w:sz="0" w:space="0" w:color="auto"/>
          </w:divBdr>
        </w:div>
        <w:div w:id="143165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A5DB9E530B5ADFA6DBB024421DE44ED24B648EFF4B196DF3BE5304B6B55548F444D23AC852FF78693AC192k0K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2B7DF2CE3765A7DCB8CD005E861322919AD3F9EFDE08912EE52D50BC337F19E7B953B2414EC024B31F13683H0I4I" TargetMode="External"/><Relationship Id="rId17" Type="http://schemas.openxmlformats.org/officeDocument/2006/relationships/hyperlink" Target="consultantplus://offline/ref=6008A7F041F4106A2B7808895AAF1A0136132831AC4C757954CF0ED25C777DD75CL4I" TargetMode="External"/><Relationship Id="rId2" Type="http://schemas.openxmlformats.org/officeDocument/2006/relationships/numbering" Target="numbering.xml"/><Relationship Id="rId16" Type="http://schemas.openxmlformats.org/officeDocument/2006/relationships/hyperlink" Target="consultantplus://offline/ref=6008A7F041F4106A2B7816844CC3470A37107139A113212A5BC55B58L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3FB9A8B2ADF884457F4E33158AA4D1A46FDB81529757D95AAB39E098BFFBN" TargetMode="External"/><Relationship Id="rId5" Type="http://schemas.openxmlformats.org/officeDocument/2006/relationships/settings" Target="settings.xml"/><Relationship Id="rId15" Type="http://schemas.openxmlformats.org/officeDocument/2006/relationships/hyperlink" Target="consultantplus://offline/ref=6008A7F041F4106A2B7808895AAF1A0136132831AC4C757954CF0ED25C777DD75CL4I" TargetMode="External"/><Relationship Id="rId10" Type="http://schemas.openxmlformats.org/officeDocument/2006/relationships/hyperlink" Target="consultantplus://offline/ref=4B3FB9A8B2ADF884457F4E33158AA4D1A46FDB81529757D95AAB39E098BFFB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B3FB9A8B2ADF884457F4E33158AA4D1A46FDB81529757D95AAB39E098BFFBN" TargetMode="External"/><Relationship Id="rId14" Type="http://schemas.openxmlformats.org/officeDocument/2006/relationships/hyperlink" Target="consultantplus://offline/ref=6008A7F041F4106A2B7816844CC3470A37107139A113212A5BC55B58L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2A01-79AB-4343-8BE4-7A1F9E24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8</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ССОКТ г. Бугульма</Company>
  <LinksUpToDate>false</LinksUpToDate>
  <CharactersWithSpaces>24901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54</cp:revision>
  <cp:lastPrinted>2019-04-30T13:02:00Z</cp:lastPrinted>
  <dcterms:created xsi:type="dcterms:W3CDTF">2018-11-28T11:41:00Z</dcterms:created>
  <dcterms:modified xsi:type="dcterms:W3CDTF">2019-04-30T13:03:00Z</dcterms:modified>
</cp:coreProperties>
</file>